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BA6" w:rsidRPr="00BD5B9D" w:rsidRDefault="00B07BA6" w:rsidP="00B07BA6">
      <w:pPr>
        <w:widowControl/>
        <w:jc w:val="center"/>
        <w:rPr>
          <w:rFonts w:eastAsia="Times New Roman"/>
          <w:b/>
          <w:bCs/>
          <w:kern w:val="1"/>
          <w:sz w:val="40"/>
          <w:szCs w:val="40"/>
          <w:lang w:eastAsia="ar-SA"/>
        </w:rPr>
      </w:pPr>
      <w:r w:rsidRPr="00BD5B9D">
        <w:rPr>
          <w:rFonts w:eastAsia="Times New Roman"/>
          <w:b/>
          <w:bCs/>
          <w:kern w:val="1"/>
          <w:sz w:val="40"/>
          <w:szCs w:val="40"/>
          <w:lang w:eastAsia="ar-SA"/>
        </w:rPr>
        <w:t>Dodatok č.1 k Dohode o urovnaní - pokonávke</w:t>
      </w:r>
    </w:p>
    <w:p w:rsidR="00B07BA6" w:rsidRPr="00BD5B9D" w:rsidRDefault="00B07BA6" w:rsidP="00B07BA6">
      <w:pPr>
        <w:widowControl/>
        <w:jc w:val="center"/>
        <w:rPr>
          <w:rFonts w:eastAsia="Times New Roman"/>
          <w:bCs/>
          <w:kern w:val="1"/>
          <w:sz w:val="22"/>
          <w:szCs w:val="22"/>
          <w:lang w:eastAsia="ar-SA"/>
        </w:rPr>
      </w:pPr>
      <w:r w:rsidRPr="00BD5B9D">
        <w:rPr>
          <w:rFonts w:eastAsia="Times New Roman"/>
          <w:bCs/>
          <w:kern w:val="1"/>
          <w:sz w:val="22"/>
          <w:szCs w:val="22"/>
          <w:lang w:eastAsia="ar-SA"/>
        </w:rPr>
        <w:t>zo dňa 10.03.2022</w:t>
      </w:r>
    </w:p>
    <w:p w:rsidR="00B07BA6" w:rsidRPr="00BD5B9D" w:rsidRDefault="00B07BA6" w:rsidP="00B07BA6">
      <w:pPr>
        <w:widowControl/>
        <w:jc w:val="center"/>
        <w:rPr>
          <w:rFonts w:eastAsia="Times New Roman"/>
          <w:bCs/>
          <w:kern w:val="1"/>
          <w:sz w:val="22"/>
          <w:szCs w:val="22"/>
          <w:lang w:eastAsia="ar-SA"/>
        </w:rPr>
      </w:pPr>
      <w:r w:rsidRPr="00BD5B9D">
        <w:rPr>
          <w:rFonts w:eastAsia="Times New Roman"/>
          <w:bCs/>
          <w:kern w:val="1"/>
          <w:sz w:val="22"/>
          <w:szCs w:val="22"/>
          <w:lang w:eastAsia="ar-SA"/>
        </w:rPr>
        <w:t xml:space="preserve">uzatvorený podľa § 585 a </w:t>
      </w:r>
      <w:proofErr w:type="spellStart"/>
      <w:r w:rsidRPr="00BD5B9D">
        <w:rPr>
          <w:rFonts w:eastAsia="Times New Roman"/>
          <w:bCs/>
          <w:kern w:val="1"/>
          <w:sz w:val="22"/>
          <w:szCs w:val="22"/>
          <w:lang w:eastAsia="ar-SA"/>
        </w:rPr>
        <w:t>nasl</w:t>
      </w:r>
      <w:proofErr w:type="spellEnd"/>
      <w:r w:rsidRPr="00BD5B9D">
        <w:rPr>
          <w:rFonts w:eastAsia="Times New Roman"/>
          <w:bCs/>
          <w:kern w:val="1"/>
          <w:sz w:val="22"/>
          <w:szCs w:val="22"/>
          <w:lang w:eastAsia="ar-SA"/>
        </w:rPr>
        <w:t>. zákona č. 40/1964 Zb. Občianskeho zákonníka v znení</w:t>
      </w:r>
    </w:p>
    <w:p w:rsidR="00E44A84" w:rsidRPr="00BD5B9D" w:rsidRDefault="00B07BA6" w:rsidP="00C02272">
      <w:pPr>
        <w:widowControl/>
        <w:jc w:val="center"/>
        <w:rPr>
          <w:rFonts w:eastAsia="Times New Roman"/>
          <w:sz w:val="22"/>
          <w:szCs w:val="22"/>
          <w:lang w:eastAsia="ar-SA"/>
        </w:rPr>
      </w:pPr>
      <w:r w:rsidRPr="00BD5B9D">
        <w:rPr>
          <w:rFonts w:eastAsia="Times New Roman"/>
          <w:bCs/>
          <w:kern w:val="1"/>
          <w:sz w:val="22"/>
          <w:szCs w:val="22"/>
          <w:lang w:eastAsia="ar-SA"/>
        </w:rPr>
        <w:t>neskorších predpisov medzi zmluvnými stranami:</w:t>
      </w:r>
    </w:p>
    <w:p w:rsidR="00593CF3" w:rsidRPr="00BD5B9D" w:rsidRDefault="00593CF3" w:rsidP="00593CF3">
      <w:pPr>
        <w:rPr>
          <w:rFonts w:asciiTheme="majorBidi" w:hAnsiTheme="majorBidi" w:cstheme="majorBidi"/>
          <w:sz w:val="22"/>
          <w:szCs w:val="22"/>
        </w:rPr>
      </w:pPr>
    </w:p>
    <w:p w:rsidR="00B07BA6" w:rsidRPr="00BD5B9D" w:rsidRDefault="00B07BA6" w:rsidP="00B07BA6">
      <w:pPr>
        <w:widowControl/>
        <w:ind w:left="426" w:hanging="426"/>
        <w:jc w:val="both"/>
        <w:rPr>
          <w:rFonts w:eastAsia="Times New Roman"/>
          <w:b/>
          <w:szCs w:val="24"/>
          <w:lang w:eastAsia="ar-SA"/>
        </w:rPr>
      </w:pPr>
      <w:r w:rsidRPr="00BD5B9D">
        <w:rPr>
          <w:rFonts w:eastAsia="Times New Roman"/>
          <w:b/>
          <w:szCs w:val="24"/>
          <w:lang w:eastAsia="ar-SA"/>
        </w:rPr>
        <w:t>1.</w:t>
      </w:r>
      <w:r w:rsidRPr="00BD5B9D">
        <w:rPr>
          <w:rFonts w:eastAsia="Times New Roman"/>
          <w:b/>
          <w:szCs w:val="24"/>
          <w:lang w:eastAsia="ar-SA"/>
        </w:rPr>
        <w:tab/>
        <w:t>Účastník I.:</w:t>
      </w:r>
      <w:r w:rsidRPr="00BD5B9D">
        <w:rPr>
          <w:rFonts w:eastAsia="Times New Roman"/>
          <w:b/>
          <w:szCs w:val="24"/>
          <w:lang w:eastAsia="ar-SA"/>
        </w:rPr>
        <w:tab/>
      </w:r>
      <w:r w:rsidRPr="00BD5B9D">
        <w:rPr>
          <w:rFonts w:eastAsia="Times New Roman"/>
          <w:b/>
          <w:szCs w:val="24"/>
          <w:lang w:eastAsia="ar-SA"/>
        </w:rPr>
        <w:tab/>
      </w:r>
      <w:bookmarkStart w:id="0" w:name="_Hlk55896012"/>
      <w:r w:rsidRPr="00BD5B9D">
        <w:rPr>
          <w:rFonts w:eastAsia="Times New Roman"/>
          <w:b/>
          <w:szCs w:val="24"/>
          <w:lang w:eastAsia="ar-SA"/>
        </w:rPr>
        <w:t>Obec Čelovce</w:t>
      </w:r>
      <w:bookmarkEnd w:id="0"/>
    </w:p>
    <w:p w:rsidR="00B07BA6" w:rsidRPr="00BD5B9D" w:rsidRDefault="00B07BA6" w:rsidP="00B07BA6">
      <w:pPr>
        <w:widowControl/>
        <w:ind w:left="426" w:hanging="426"/>
        <w:jc w:val="both"/>
        <w:rPr>
          <w:rFonts w:eastAsia="Times New Roman"/>
          <w:szCs w:val="24"/>
          <w:lang w:eastAsia="ar-SA"/>
        </w:rPr>
      </w:pPr>
      <w:r w:rsidRPr="00BD5B9D">
        <w:rPr>
          <w:rFonts w:eastAsia="Times New Roman"/>
          <w:szCs w:val="24"/>
          <w:lang w:eastAsia="ar-SA"/>
        </w:rPr>
        <w:tab/>
        <w:t>sídlo:</w:t>
      </w:r>
      <w:r w:rsidRPr="00BD5B9D">
        <w:rPr>
          <w:rFonts w:eastAsia="Times New Roman"/>
          <w:szCs w:val="24"/>
          <w:lang w:eastAsia="ar-SA"/>
        </w:rPr>
        <w:tab/>
      </w:r>
      <w:r w:rsidRPr="00BD5B9D">
        <w:rPr>
          <w:rFonts w:eastAsia="Times New Roman"/>
          <w:szCs w:val="24"/>
          <w:lang w:eastAsia="ar-SA"/>
        </w:rPr>
        <w:tab/>
      </w:r>
      <w:r w:rsidRPr="00BD5B9D">
        <w:rPr>
          <w:rFonts w:eastAsia="Times New Roman"/>
          <w:szCs w:val="24"/>
          <w:lang w:eastAsia="ar-SA"/>
        </w:rPr>
        <w:tab/>
        <w:t xml:space="preserve">Čelovce č. 113, 991 41 Čelovce </w:t>
      </w:r>
    </w:p>
    <w:p w:rsidR="00B07BA6" w:rsidRPr="00BD5B9D" w:rsidRDefault="00B07BA6" w:rsidP="00B07BA6">
      <w:pPr>
        <w:widowControl/>
        <w:ind w:left="426" w:hanging="426"/>
        <w:jc w:val="both"/>
        <w:rPr>
          <w:rFonts w:eastAsia="Times New Roman"/>
          <w:szCs w:val="24"/>
          <w:lang w:eastAsia="ar-SA"/>
        </w:rPr>
      </w:pPr>
      <w:r w:rsidRPr="00BD5B9D">
        <w:rPr>
          <w:rFonts w:eastAsia="Times New Roman"/>
          <w:szCs w:val="24"/>
          <w:lang w:eastAsia="ar-SA"/>
        </w:rPr>
        <w:tab/>
        <w:t>konajúci:</w:t>
      </w:r>
      <w:r w:rsidRPr="00BD5B9D">
        <w:rPr>
          <w:rFonts w:eastAsia="Times New Roman"/>
          <w:szCs w:val="24"/>
          <w:lang w:eastAsia="ar-SA"/>
        </w:rPr>
        <w:tab/>
      </w:r>
      <w:r w:rsidRPr="00BD5B9D">
        <w:rPr>
          <w:rFonts w:eastAsia="Times New Roman"/>
          <w:szCs w:val="24"/>
          <w:lang w:eastAsia="ar-SA"/>
        </w:rPr>
        <w:tab/>
        <w:t xml:space="preserve">            Ján Petroch </w:t>
      </w:r>
    </w:p>
    <w:p w:rsidR="00B07BA6" w:rsidRPr="00BD5B9D" w:rsidRDefault="00B07BA6" w:rsidP="00B07BA6">
      <w:pPr>
        <w:widowControl/>
        <w:ind w:left="426" w:hanging="426"/>
        <w:jc w:val="both"/>
        <w:rPr>
          <w:rFonts w:eastAsia="Times New Roman"/>
          <w:szCs w:val="24"/>
          <w:lang w:eastAsia="ar-SA"/>
        </w:rPr>
      </w:pPr>
      <w:r w:rsidRPr="00BD5B9D">
        <w:rPr>
          <w:rFonts w:eastAsia="Times New Roman"/>
          <w:szCs w:val="24"/>
          <w:lang w:eastAsia="ar-SA"/>
        </w:rPr>
        <w:tab/>
        <w:t>IČO:</w:t>
      </w:r>
      <w:r w:rsidRPr="00BD5B9D">
        <w:rPr>
          <w:rFonts w:eastAsia="Times New Roman"/>
          <w:szCs w:val="24"/>
          <w:lang w:eastAsia="ar-SA"/>
        </w:rPr>
        <w:tab/>
      </w:r>
      <w:r w:rsidRPr="00BD5B9D">
        <w:rPr>
          <w:rFonts w:eastAsia="Times New Roman"/>
          <w:szCs w:val="24"/>
          <w:lang w:eastAsia="ar-SA"/>
        </w:rPr>
        <w:tab/>
      </w:r>
      <w:r w:rsidRPr="00BD5B9D">
        <w:rPr>
          <w:rFonts w:eastAsia="Times New Roman"/>
          <w:szCs w:val="24"/>
          <w:lang w:eastAsia="ar-SA"/>
        </w:rPr>
        <w:tab/>
        <w:t>00319261</w:t>
      </w:r>
    </w:p>
    <w:p w:rsidR="00B07BA6" w:rsidRPr="00BD5B9D" w:rsidRDefault="00B07BA6" w:rsidP="00B07BA6">
      <w:pPr>
        <w:widowControl/>
        <w:ind w:left="426" w:hanging="426"/>
        <w:jc w:val="both"/>
        <w:rPr>
          <w:rFonts w:eastAsia="Times New Roman"/>
          <w:szCs w:val="24"/>
          <w:lang w:eastAsia="ar-SA"/>
        </w:rPr>
      </w:pPr>
      <w:r w:rsidRPr="00BD5B9D">
        <w:rPr>
          <w:rFonts w:eastAsia="Times New Roman"/>
          <w:szCs w:val="24"/>
          <w:lang w:eastAsia="ar-SA"/>
        </w:rPr>
        <w:t>(ďalej len „</w:t>
      </w:r>
      <w:r w:rsidRPr="00BD5B9D">
        <w:rPr>
          <w:rFonts w:eastAsia="Times New Roman"/>
          <w:b/>
          <w:bCs/>
          <w:szCs w:val="24"/>
          <w:lang w:eastAsia="ar-SA"/>
        </w:rPr>
        <w:t>Účastník I</w:t>
      </w:r>
      <w:r w:rsidRPr="00BD5B9D">
        <w:rPr>
          <w:rFonts w:eastAsia="Times New Roman"/>
          <w:szCs w:val="24"/>
          <w:lang w:eastAsia="ar-SA"/>
        </w:rPr>
        <w:t>.“)</w:t>
      </w:r>
    </w:p>
    <w:p w:rsidR="00B07BA6" w:rsidRPr="00BD5B9D" w:rsidRDefault="00B07BA6" w:rsidP="00B07BA6">
      <w:pPr>
        <w:widowControl/>
        <w:ind w:left="426" w:hanging="426"/>
        <w:jc w:val="both"/>
        <w:rPr>
          <w:rFonts w:eastAsia="Times New Roman"/>
          <w:b/>
          <w:szCs w:val="24"/>
          <w:lang w:eastAsia="ar-SA"/>
        </w:rPr>
      </w:pPr>
    </w:p>
    <w:p w:rsidR="00B07BA6" w:rsidRPr="00BD5B9D" w:rsidRDefault="00B07BA6" w:rsidP="00B07BA6">
      <w:pPr>
        <w:widowControl/>
        <w:ind w:left="426" w:hanging="426"/>
        <w:jc w:val="both"/>
        <w:rPr>
          <w:rFonts w:eastAsia="Times New Roman"/>
          <w:b/>
          <w:szCs w:val="24"/>
          <w:lang w:eastAsia="ar-SA"/>
        </w:rPr>
      </w:pPr>
      <w:r w:rsidRPr="00BD5B9D">
        <w:rPr>
          <w:rFonts w:eastAsia="Times New Roman"/>
          <w:b/>
          <w:szCs w:val="24"/>
          <w:lang w:eastAsia="ar-SA"/>
        </w:rPr>
        <w:t>2.</w:t>
      </w:r>
      <w:r w:rsidRPr="00BD5B9D">
        <w:rPr>
          <w:rFonts w:eastAsia="Times New Roman"/>
          <w:b/>
          <w:szCs w:val="24"/>
          <w:lang w:eastAsia="ar-SA"/>
        </w:rPr>
        <w:tab/>
        <w:t>Účastník II.:</w:t>
      </w:r>
      <w:r w:rsidRPr="00BD5B9D">
        <w:rPr>
          <w:rFonts w:eastAsia="Times New Roman"/>
          <w:b/>
          <w:szCs w:val="24"/>
          <w:lang w:eastAsia="ar-SA"/>
        </w:rPr>
        <w:tab/>
      </w:r>
      <w:r w:rsidRPr="00BD5B9D">
        <w:rPr>
          <w:rFonts w:eastAsia="Times New Roman"/>
          <w:b/>
          <w:szCs w:val="24"/>
          <w:lang w:eastAsia="ar-SA"/>
        </w:rPr>
        <w:tab/>
        <w:t xml:space="preserve">Katarína Mayerová, r. </w:t>
      </w:r>
      <w:proofErr w:type="spellStart"/>
      <w:r w:rsidRPr="00BD5B9D">
        <w:rPr>
          <w:rFonts w:eastAsia="Times New Roman"/>
          <w:b/>
          <w:szCs w:val="24"/>
          <w:lang w:eastAsia="ar-SA"/>
        </w:rPr>
        <w:t>Sekerešová</w:t>
      </w:r>
      <w:proofErr w:type="spellEnd"/>
    </w:p>
    <w:p w:rsidR="00B07BA6" w:rsidRPr="00BD5B9D" w:rsidRDefault="00B07BA6" w:rsidP="00B07BA6">
      <w:pPr>
        <w:widowControl/>
        <w:ind w:left="426" w:hanging="426"/>
        <w:jc w:val="both"/>
        <w:rPr>
          <w:rFonts w:eastAsia="Times New Roman"/>
          <w:szCs w:val="24"/>
          <w:lang w:eastAsia="ar-SA"/>
        </w:rPr>
      </w:pPr>
      <w:r w:rsidRPr="00BD5B9D">
        <w:rPr>
          <w:rFonts w:eastAsia="Times New Roman"/>
          <w:szCs w:val="24"/>
          <w:lang w:eastAsia="ar-SA"/>
        </w:rPr>
        <w:tab/>
        <w:t>bytom:</w:t>
      </w:r>
      <w:r w:rsidRPr="00BD5B9D">
        <w:rPr>
          <w:rFonts w:eastAsia="Times New Roman"/>
          <w:szCs w:val="24"/>
          <w:lang w:eastAsia="ar-SA"/>
        </w:rPr>
        <w:tab/>
      </w:r>
      <w:r w:rsidRPr="00BD5B9D">
        <w:rPr>
          <w:rFonts w:eastAsia="Times New Roman"/>
          <w:szCs w:val="24"/>
          <w:lang w:eastAsia="ar-SA"/>
        </w:rPr>
        <w:tab/>
      </w:r>
      <w:r w:rsidRPr="00BD5B9D">
        <w:rPr>
          <w:rFonts w:eastAsia="Times New Roman"/>
          <w:szCs w:val="24"/>
          <w:lang w:eastAsia="ar-SA"/>
        </w:rPr>
        <w:tab/>
        <w:t xml:space="preserve">29. augusta 1498/25, 974 01 Banská Bystrica </w:t>
      </w:r>
    </w:p>
    <w:p w:rsidR="00B07BA6" w:rsidRPr="00BD5B9D" w:rsidRDefault="00B07BA6" w:rsidP="00B07BA6">
      <w:pPr>
        <w:widowControl/>
        <w:ind w:left="426" w:hanging="426"/>
        <w:jc w:val="both"/>
        <w:rPr>
          <w:rFonts w:eastAsia="Times New Roman"/>
          <w:szCs w:val="24"/>
          <w:lang w:eastAsia="ar-SA"/>
        </w:rPr>
      </w:pPr>
      <w:r w:rsidRPr="00BD5B9D">
        <w:rPr>
          <w:rFonts w:eastAsia="Times New Roman"/>
          <w:szCs w:val="24"/>
          <w:lang w:eastAsia="ar-SA"/>
        </w:rPr>
        <w:tab/>
        <w:t xml:space="preserve">dát. </w:t>
      </w:r>
      <w:proofErr w:type="spellStart"/>
      <w:r w:rsidRPr="00BD5B9D">
        <w:rPr>
          <w:rFonts w:eastAsia="Times New Roman"/>
          <w:szCs w:val="24"/>
          <w:lang w:eastAsia="ar-SA"/>
        </w:rPr>
        <w:t>nar</w:t>
      </w:r>
      <w:proofErr w:type="spellEnd"/>
      <w:r w:rsidRPr="00BD5B9D">
        <w:rPr>
          <w:rFonts w:eastAsia="Times New Roman"/>
          <w:szCs w:val="24"/>
          <w:lang w:eastAsia="ar-SA"/>
        </w:rPr>
        <w:t>.                           12.05.1975</w:t>
      </w:r>
    </w:p>
    <w:p w:rsidR="00B07BA6" w:rsidRPr="00BD5B9D" w:rsidRDefault="00B07BA6" w:rsidP="00B07BA6">
      <w:pPr>
        <w:widowControl/>
        <w:ind w:left="426" w:hanging="426"/>
        <w:jc w:val="both"/>
        <w:rPr>
          <w:rFonts w:eastAsia="Times New Roman"/>
          <w:szCs w:val="24"/>
          <w:lang w:eastAsia="ar-SA"/>
        </w:rPr>
      </w:pPr>
      <w:r w:rsidRPr="00BD5B9D">
        <w:rPr>
          <w:rFonts w:eastAsia="Times New Roman"/>
          <w:szCs w:val="24"/>
          <w:lang w:eastAsia="ar-SA"/>
        </w:rPr>
        <w:tab/>
      </w:r>
      <w:proofErr w:type="spellStart"/>
      <w:r w:rsidRPr="00BD5B9D">
        <w:rPr>
          <w:rFonts w:eastAsia="Times New Roman"/>
          <w:szCs w:val="24"/>
          <w:lang w:eastAsia="ar-SA"/>
        </w:rPr>
        <w:t>r.č</w:t>
      </w:r>
      <w:proofErr w:type="spellEnd"/>
      <w:r w:rsidRPr="00BD5B9D">
        <w:rPr>
          <w:rFonts w:eastAsia="Times New Roman"/>
          <w:szCs w:val="24"/>
          <w:lang w:eastAsia="ar-SA"/>
        </w:rPr>
        <w:t>.:</w:t>
      </w:r>
      <w:r w:rsidRPr="00BD5B9D">
        <w:rPr>
          <w:rFonts w:eastAsia="Times New Roman"/>
          <w:szCs w:val="24"/>
          <w:lang w:eastAsia="ar-SA"/>
        </w:rPr>
        <w:tab/>
      </w:r>
      <w:r w:rsidRPr="00BD5B9D">
        <w:rPr>
          <w:rFonts w:eastAsia="Times New Roman"/>
          <w:szCs w:val="24"/>
          <w:lang w:eastAsia="ar-SA"/>
        </w:rPr>
        <w:tab/>
      </w:r>
      <w:r w:rsidRPr="00BD5B9D">
        <w:rPr>
          <w:rFonts w:eastAsia="Times New Roman"/>
          <w:szCs w:val="24"/>
          <w:lang w:eastAsia="ar-SA"/>
        </w:rPr>
        <w:tab/>
        <w:t>755512/7503</w:t>
      </w:r>
      <w:r w:rsidRPr="00BD5B9D">
        <w:rPr>
          <w:rFonts w:eastAsia="Times New Roman"/>
          <w:szCs w:val="24"/>
          <w:lang w:eastAsia="ar-SA"/>
        </w:rPr>
        <w:tab/>
      </w:r>
      <w:r w:rsidRPr="00BD5B9D">
        <w:rPr>
          <w:rFonts w:eastAsia="Times New Roman"/>
          <w:szCs w:val="24"/>
          <w:lang w:eastAsia="ar-SA"/>
        </w:rPr>
        <w:tab/>
      </w:r>
      <w:r w:rsidRPr="00BD5B9D">
        <w:rPr>
          <w:rFonts w:eastAsia="Times New Roman"/>
          <w:szCs w:val="24"/>
          <w:lang w:eastAsia="ar-SA"/>
        </w:rPr>
        <w:tab/>
      </w:r>
    </w:p>
    <w:p w:rsidR="00B07BA6" w:rsidRPr="00BD5B9D" w:rsidRDefault="00B07BA6" w:rsidP="00B07BA6">
      <w:pPr>
        <w:widowControl/>
        <w:ind w:left="426" w:hanging="426"/>
        <w:jc w:val="both"/>
        <w:rPr>
          <w:rFonts w:eastAsia="Times New Roman"/>
          <w:szCs w:val="24"/>
          <w:lang w:eastAsia="ar-SA"/>
        </w:rPr>
      </w:pPr>
      <w:r w:rsidRPr="00BD5B9D">
        <w:rPr>
          <w:rFonts w:eastAsia="Times New Roman"/>
          <w:szCs w:val="24"/>
          <w:lang w:eastAsia="ar-SA"/>
        </w:rPr>
        <w:tab/>
      </w:r>
      <w:r w:rsidRPr="00BD5B9D">
        <w:rPr>
          <w:rFonts w:eastAsia="Times New Roman"/>
          <w:szCs w:val="24"/>
          <w:lang w:eastAsia="ar-SA"/>
        </w:rPr>
        <w:tab/>
      </w:r>
      <w:r w:rsidRPr="00BD5B9D">
        <w:rPr>
          <w:rFonts w:eastAsia="Times New Roman"/>
          <w:szCs w:val="24"/>
          <w:lang w:eastAsia="ar-SA"/>
        </w:rPr>
        <w:tab/>
      </w:r>
      <w:r w:rsidRPr="00BD5B9D">
        <w:rPr>
          <w:rFonts w:eastAsia="Times New Roman"/>
          <w:szCs w:val="24"/>
          <w:lang w:eastAsia="ar-SA"/>
        </w:rPr>
        <w:tab/>
        <w:t xml:space="preserve">            Občan SR</w:t>
      </w:r>
    </w:p>
    <w:p w:rsidR="00B07BA6" w:rsidRPr="00BD5B9D" w:rsidRDefault="00B07BA6" w:rsidP="00B07BA6">
      <w:pPr>
        <w:widowControl/>
        <w:ind w:left="426" w:hanging="426"/>
        <w:jc w:val="both"/>
        <w:rPr>
          <w:rFonts w:eastAsia="Times New Roman"/>
          <w:szCs w:val="24"/>
          <w:lang w:eastAsia="ar-SA"/>
        </w:rPr>
      </w:pPr>
      <w:r w:rsidRPr="00BD5B9D">
        <w:rPr>
          <w:rFonts w:eastAsia="Times New Roman"/>
          <w:szCs w:val="24"/>
          <w:lang w:eastAsia="ar-SA"/>
        </w:rPr>
        <w:t>(ďalej len „</w:t>
      </w:r>
      <w:r w:rsidRPr="00BD5B9D">
        <w:rPr>
          <w:rFonts w:eastAsia="Times New Roman"/>
          <w:b/>
          <w:szCs w:val="24"/>
          <w:lang w:eastAsia="ar-SA"/>
        </w:rPr>
        <w:t>Účastník II.</w:t>
      </w:r>
      <w:r w:rsidRPr="00BD5B9D">
        <w:rPr>
          <w:rFonts w:eastAsia="Times New Roman"/>
          <w:szCs w:val="24"/>
          <w:lang w:eastAsia="ar-SA"/>
        </w:rPr>
        <w:t>“)</w:t>
      </w:r>
    </w:p>
    <w:p w:rsidR="00B07BA6" w:rsidRPr="00BD5B9D" w:rsidRDefault="00B07BA6" w:rsidP="00B07BA6">
      <w:pPr>
        <w:widowControl/>
        <w:rPr>
          <w:rFonts w:eastAsia="Times New Roman"/>
          <w:szCs w:val="24"/>
          <w:lang w:eastAsia="ar-SA"/>
        </w:rPr>
      </w:pPr>
    </w:p>
    <w:p w:rsidR="00B07BA6" w:rsidRPr="00BD5B9D" w:rsidRDefault="00B07BA6" w:rsidP="00B07BA6">
      <w:pPr>
        <w:widowControl/>
        <w:ind w:left="426" w:hanging="426"/>
        <w:jc w:val="both"/>
        <w:rPr>
          <w:rFonts w:eastAsia="Times New Roman"/>
          <w:b/>
          <w:szCs w:val="24"/>
          <w:lang w:eastAsia="ar-SA"/>
        </w:rPr>
      </w:pPr>
      <w:r w:rsidRPr="00BD5B9D">
        <w:rPr>
          <w:rFonts w:eastAsia="Times New Roman"/>
          <w:b/>
          <w:szCs w:val="24"/>
          <w:lang w:eastAsia="ar-SA"/>
        </w:rPr>
        <w:t>3.</w:t>
      </w:r>
      <w:r w:rsidRPr="00BD5B9D">
        <w:rPr>
          <w:rFonts w:eastAsia="Times New Roman"/>
          <w:b/>
          <w:szCs w:val="24"/>
          <w:lang w:eastAsia="ar-SA"/>
        </w:rPr>
        <w:tab/>
        <w:t>Účastník III.:</w:t>
      </w:r>
      <w:r w:rsidRPr="00BD5B9D">
        <w:rPr>
          <w:rFonts w:eastAsia="Times New Roman"/>
          <w:b/>
          <w:szCs w:val="24"/>
          <w:lang w:eastAsia="ar-SA"/>
        </w:rPr>
        <w:tab/>
      </w:r>
      <w:r w:rsidRPr="00BD5B9D">
        <w:rPr>
          <w:rFonts w:eastAsia="Times New Roman"/>
          <w:b/>
          <w:szCs w:val="24"/>
          <w:lang w:eastAsia="ar-SA"/>
        </w:rPr>
        <w:tab/>
        <w:t xml:space="preserve">Darina </w:t>
      </w:r>
      <w:proofErr w:type="spellStart"/>
      <w:r w:rsidRPr="00BD5B9D">
        <w:rPr>
          <w:rFonts w:eastAsia="Times New Roman"/>
          <w:b/>
          <w:szCs w:val="24"/>
          <w:lang w:eastAsia="ar-SA"/>
        </w:rPr>
        <w:t>Martinovicová</w:t>
      </w:r>
      <w:proofErr w:type="spellEnd"/>
      <w:r w:rsidRPr="00BD5B9D">
        <w:rPr>
          <w:rFonts w:eastAsia="Times New Roman"/>
          <w:b/>
          <w:szCs w:val="24"/>
          <w:lang w:eastAsia="ar-SA"/>
        </w:rPr>
        <w:t xml:space="preserve">, r. </w:t>
      </w:r>
      <w:proofErr w:type="spellStart"/>
      <w:r w:rsidRPr="00BD5B9D">
        <w:rPr>
          <w:rFonts w:eastAsia="Times New Roman"/>
          <w:b/>
          <w:szCs w:val="24"/>
          <w:lang w:eastAsia="ar-SA"/>
        </w:rPr>
        <w:t>Sekerešová</w:t>
      </w:r>
      <w:proofErr w:type="spellEnd"/>
    </w:p>
    <w:p w:rsidR="00B07BA6" w:rsidRPr="00BD5B9D" w:rsidRDefault="00B07BA6" w:rsidP="00B07BA6">
      <w:pPr>
        <w:widowControl/>
        <w:ind w:left="426" w:hanging="426"/>
        <w:jc w:val="both"/>
        <w:rPr>
          <w:rFonts w:eastAsia="Times New Roman"/>
          <w:szCs w:val="24"/>
          <w:lang w:eastAsia="ar-SA"/>
        </w:rPr>
      </w:pPr>
      <w:r w:rsidRPr="00BD5B9D">
        <w:rPr>
          <w:rFonts w:eastAsia="Times New Roman"/>
          <w:szCs w:val="24"/>
          <w:lang w:eastAsia="ar-SA"/>
        </w:rPr>
        <w:tab/>
        <w:t>bytom:</w:t>
      </w:r>
      <w:r w:rsidRPr="00BD5B9D">
        <w:rPr>
          <w:rFonts w:eastAsia="Times New Roman"/>
          <w:szCs w:val="24"/>
          <w:lang w:eastAsia="ar-SA"/>
        </w:rPr>
        <w:tab/>
      </w:r>
      <w:r w:rsidRPr="00BD5B9D">
        <w:rPr>
          <w:rFonts w:eastAsia="Times New Roman"/>
          <w:szCs w:val="24"/>
          <w:lang w:eastAsia="ar-SA"/>
        </w:rPr>
        <w:tab/>
      </w:r>
      <w:r w:rsidRPr="00BD5B9D">
        <w:rPr>
          <w:rFonts w:eastAsia="Times New Roman"/>
          <w:szCs w:val="24"/>
          <w:lang w:eastAsia="ar-SA"/>
        </w:rPr>
        <w:tab/>
        <w:t xml:space="preserve">Čelovce č. 21, 991 41 Čelovce </w:t>
      </w:r>
    </w:p>
    <w:p w:rsidR="00B07BA6" w:rsidRPr="00BD5B9D" w:rsidRDefault="00B07BA6" w:rsidP="00B07BA6">
      <w:pPr>
        <w:widowControl/>
        <w:ind w:left="426" w:hanging="426"/>
        <w:jc w:val="both"/>
        <w:rPr>
          <w:rFonts w:eastAsia="Times New Roman"/>
          <w:szCs w:val="24"/>
          <w:lang w:eastAsia="ar-SA"/>
        </w:rPr>
      </w:pPr>
      <w:r w:rsidRPr="00BD5B9D">
        <w:rPr>
          <w:rFonts w:eastAsia="Times New Roman"/>
          <w:szCs w:val="24"/>
          <w:lang w:eastAsia="ar-SA"/>
        </w:rPr>
        <w:tab/>
        <w:t xml:space="preserve">dát. </w:t>
      </w:r>
      <w:proofErr w:type="spellStart"/>
      <w:r w:rsidRPr="00BD5B9D">
        <w:rPr>
          <w:rFonts w:eastAsia="Times New Roman"/>
          <w:szCs w:val="24"/>
          <w:lang w:eastAsia="ar-SA"/>
        </w:rPr>
        <w:t>nar</w:t>
      </w:r>
      <w:proofErr w:type="spellEnd"/>
      <w:r w:rsidRPr="00BD5B9D">
        <w:rPr>
          <w:rFonts w:eastAsia="Times New Roman"/>
          <w:szCs w:val="24"/>
          <w:lang w:eastAsia="ar-SA"/>
        </w:rPr>
        <w:t>.                           22.07.1948</w:t>
      </w:r>
    </w:p>
    <w:p w:rsidR="00B07BA6" w:rsidRPr="00BD5B9D" w:rsidRDefault="00B07BA6" w:rsidP="00B07BA6">
      <w:pPr>
        <w:widowControl/>
        <w:ind w:left="426" w:hanging="426"/>
        <w:jc w:val="both"/>
        <w:rPr>
          <w:rFonts w:eastAsia="Times New Roman"/>
          <w:szCs w:val="24"/>
          <w:lang w:eastAsia="ar-SA"/>
        </w:rPr>
      </w:pPr>
      <w:r w:rsidRPr="00BD5B9D">
        <w:rPr>
          <w:rFonts w:eastAsia="Times New Roman"/>
          <w:szCs w:val="24"/>
          <w:lang w:eastAsia="ar-SA"/>
        </w:rPr>
        <w:tab/>
      </w:r>
      <w:proofErr w:type="spellStart"/>
      <w:r w:rsidRPr="00BD5B9D">
        <w:rPr>
          <w:rFonts w:eastAsia="Times New Roman"/>
          <w:szCs w:val="24"/>
          <w:lang w:eastAsia="ar-SA"/>
        </w:rPr>
        <w:t>r.č</w:t>
      </w:r>
      <w:proofErr w:type="spellEnd"/>
      <w:r w:rsidRPr="00BD5B9D">
        <w:rPr>
          <w:rFonts w:eastAsia="Times New Roman"/>
          <w:szCs w:val="24"/>
          <w:lang w:eastAsia="ar-SA"/>
        </w:rPr>
        <w:t>.:</w:t>
      </w:r>
      <w:r w:rsidRPr="00BD5B9D">
        <w:rPr>
          <w:rFonts w:eastAsia="Times New Roman"/>
          <w:szCs w:val="24"/>
          <w:lang w:eastAsia="ar-SA"/>
        </w:rPr>
        <w:tab/>
      </w:r>
      <w:r w:rsidRPr="00BD5B9D">
        <w:rPr>
          <w:rFonts w:eastAsia="Times New Roman"/>
          <w:szCs w:val="24"/>
          <w:lang w:eastAsia="ar-SA"/>
        </w:rPr>
        <w:tab/>
      </w:r>
      <w:r w:rsidRPr="00BD5B9D">
        <w:rPr>
          <w:rFonts w:eastAsia="Times New Roman"/>
          <w:szCs w:val="24"/>
          <w:lang w:eastAsia="ar-SA"/>
        </w:rPr>
        <w:tab/>
        <w:t>485722/221</w:t>
      </w:r>
    </w:p>
    <w:p w:rsidR="00B07BA6" w:rsidRPr="00BD5B9D" w:rsidRDefault="00B07BA6" w:rsidP="00B07BA6">
      <w:pPr>
        <w:widowControl/>
        <w:ind w:left="426" w:hanging="426"/>
        <w:jc w:val="both"/>
        <w:rPr>
          <w:rFonts w:eastAsia="Times New Roman"/>
          <w:szCs w:val="24"/>
          <w:lang w:eastAsia="ar-SA"/>
        </w:rPr>
      </w:pPr>
      <w:r w:rsidRPr="00BD5B9D">
        <w:rPr>
          <w:rFonts w:eastAsia="Times New Roman"/>
          <w:szCs w:val="24"/>
          <w:lang w:eastAsia="ar-SA"/>
        </w:rPr>
        <w:tab/>
        <w:t xml:space="preserve">                                        Občan SR</w:t>
      </w:r>
    </w:p>
    <w:p w:rsidR="00B07BA6" w:rsidRPr="00BD5B9D" w:rsidRDefault="00B07BA6" w:rsidP="00B07BA6">
      <w:pPr>
        <w:widowControl/>
        <w:ind w:left="426" w:hanging="426"/>
        <w:jc w:val="both"/>
        <w:rPr>
          <w:rFonts w:eastAsia="Times New Roman"/>
          <w:szCs w:val="24"/>
          <w:lang w:eastAsia="ar-SA"/>
        </w:rPr>
      </w:pPr>
      <w:r w:rsidRPr="00BD5B9D">
        <w:rPr>
          <w:rFonts w:eastAsia="Times New Roman"/>
          <w:szCs w:val="24"/>
          <w:lang w:eastAsia="ar-SA"/>
        </w:rPr>
        <w:t>(ďalej len „</w:t>
      </w:r>
      <w:r w:rsidRPr="00BD5B9D">
        <w:rPr>
          <w:rFonts w:eastAsia="Times New Roman"/>
          <w:b/>
          <w:szCs w:val="24"/>
          <w:lang w:eastAsia="ar-SA"/>
        </w:rPr>
        <w:t>Účastník III.</w:t>
      </w:r>
      <w:r w:rsidRPr="00BD5B9D">
        <w:rPr>
          <w:rFonts w:eastAsia="Times New Roman"/>
          <w:szCs w:val="24"/>
          <w:lang w:eastAsia="ar-SA"/>
        </w:rPr>
        <w:t>“)</w:t>
      </w:r>
    </w:p>
    <w:p w:rsidR="00B07BA6" w:rsidRPr="00BD5B9D" w:rsidRDefault="00B07BA6" w:rsidP="00B07BA6">
      <w:pPr>
        <w:widowControl/>
        <w:ind w:left="426" w:hanging="426"/>
        <w:jc w:val="both"/>
        <w:rPr>
          <w:rFonts w:eastAsia="Times New Roman"/>
          <w:szCs w:val="24"/>
          <w:lang w:eastAsia="ar-SA"/>
        </w:rPr>
      </w:pPr>
      <w:r w:rsidRPr="00BD5B9D">
        <w:rPr>
          <w:rFonts w:eastAsia="Times New Roman"/>
          <w:szCs w:val="24"/>
          <w:lang w:eastAsia="ar-SA"/>
        </w:rPr>
        <w:t>(ďalej spoločne všetci len „Účastníci“)</w:t>
      </w:r>
    </w:p>
    <w:p w:rsidR="007D7F29" w:rsidRPr="00BD5B9D" w:rsidRDefault="007D7F29" w:rsidP="00B9569A">
      <w:pPr>
        <w:tabs>
          <w:tab w:val="left" w:pos="2268"/>
        </w:tabs>
        <w:rPr>
          <w:rFonts w:asciiTheme="majorBidi" w:hAnsiTheme="majorBidi" w:cstheme="majorBidi"/>
          <w:b/>
          <w:sz w:val="22"/>
          <w:szCs w:val="22"/>
        </w:rPr>
      </w:pPr>
    </w:p>
    <w:p w:rsidR="007D7F29" w:rsidRPr="00BD5B9D" w:rsidRDefault="007D7F29" w:rsidP="00AA50D2">
      <w:pPr>
        <w:tabs>
          <w:tab w:val="left" w:pos="2268"/>
        </w:tabs>
        <w:jc w:val="both"/>
        <w:rPr>
          <w:rFonts w:asciiTheme="majorBidi" w:hAnsiTheme="majorBidi" w:cstheme="majorBidi"/>
          <w:b/>
          <w:sz w:val="22"/>
          <w:szCs w:val="22"/>
        </w:rPr>
      </w:pPr>
    </w:p>
    <w:p w:rsidR="007D7F29" w:rsidRPr="00BD5B9D" w:rsidRDefault="007D7F29" w:rsidP="00AA50D2">
      <w:pPr>
        <w:tabs>
          <w:tab w:val="left" w:pos="2268"/>
        </w:tabs>
        <w:jc w:val="both"/>
        <w:rPr>
          <w:rFonts w:asciiTheme="majorBidi" w:hAnsiTheme="majorBidi" w:cstheme="majorBidi"/>
          <w:sz w:val="22"/>
          <w:szCs w:val="22"/>
        </w:rPr>
      </w:pPr>
      <w:r w:rsidRPr="00BD5B9D">
        <w:rPr>
          <w:rFonts w:asciiTheme="majorBidi" w:hAnsiTheme="majorBidi" w:cstheme="majorBidi"/>
          <w:sz w:val="22"/>
          <w:szCs w:val="22"/>
        </w:rPr>
        <w:t xml:space="preserve">Vyššie uvedení účastníci uzavreli dňa </w:t>
      </w:r>
      <w:r w:rsidR="00A51C39" w:rsidRPr="00BD5B9D">
        <w:rPr>
          <w:rFonts w:asciiTheme="majorBidi" w:hAnsiTheme="majorBidi" w:cstheme="majorBidi"/>
          <w:sz w:val="22"/>
          <w:szCs w:val="22"/>
        </w:rPr>
        <w:t>10</w:t>
      </w:r>
      <w:r w:rsidR="00B9569A" w:rsidRPr="00BD5B9D">
        <w:rPr>
          <w:rFonts w:asciiTheme="majorBidi" w:hAnsiTheme="majorBidi" w:cstheme="majorBidi"/>
          <w:sz w:val="22"/>
          <w:szCs w:val="22"/>
        </w:rPr>
        <w:t>.03</w:t>
      </w:r>
      <w:r w:rsidR="003D7263" w:rsidRPr="00BD5B9D">
        <w:rPr>
          <w:rFonts w:asciiTheme="majorBidi" w:hAnsiTheme="majorBidi" w:cstheme="majorBidi"/>
          <w:sz w:val="22"/>
          <w:szCs w:val="22"/>
        </w:rPr>
        <w:t xml:space="preserve">.2022 </w:t>
      </w:r>
      <w:r w:rsidR="00A51C39" w:rsidRPr="00BD5B9D">
        <w:rPr>
          <w:rFonts w:asciiTheme="majorBidi" w:hAnsiTheme="majorBidi" w:cstheme="majorBidi"/>
          <w:b/>
          <w:bCs/>
          <w:sz w:val="22"/>
          <w:szCs w:val="22"/>
        </w:rPr>
        <w:t>Dohodu o urovnaní - pokonávke</w:t>
      </w:r>
      <w:r w:rsidRPr="00BD5B9D">
        <w:rPr>
          <w:rFonts w:asciiTheme="majorBidi" w:hAnsiTheme="majorBidi" w:cstheme="majorBidi"/>
          <w:sz w:val="22"/>
          <w:szCs w:val="22"/>
        </w:rPr>
        <w:t>(ďalej len ,,</w:t>
      </w:r>
      <w:proofErr w:type="spellStart"/>
      <w:r w:rsidR="00A51C39" w:rsidRPr="00BD5B9D">
        <w:rPr>
          <w:rFonts w:asciiTheme="majorBidi" w:hAnsiTheme="majorBidi" w:cstheme="majorBidi"/>
          <w:sz w:val="22"/>
          <w:szCs w:val="22"/>
        </w:rPr>
        <w:t>Dodhoda</w:t>
      </w:r>
      <w:proofErr w:type="spellEnd"/>
      <w:r w:rsidRPr="00BD5B9D">
        <w:rPr>
          <w:rFonts w:asciiTheme="majorBidi" w:hAnsiTheme="majorBidi" w:cstheme="majorBidi"/>
          <w:sz w:val="22"/>
          <w:szCs w:val="22"/>
        </w:rPr>
        <w:t>“), ktorej ustanovenia sa menia nasledovne:</w:t>
      </w:r>
    </w:p>
    <w:p w:rsidR="00B9569A" w:rsidRPr="00BD5B9D" w:rsidRDefault="00B9569A" w:rsidP="00AA50D2">
      <w:pPr>
        <w:tabs>
          <w:tab w:val="left" w:pos="2268"/>
        </w:tabs>
        <w:jc w:val="both"/>
        <w:rPr>
          <w:rFonts w:asciiTheme="majorBidi" w:hAnsiTheme="majorBidi" w:cstheme="majorBidi"/>
          <w:sz w:val="22"/>
          <w:szCs w:val="22"/>
        </w:rPr>
      </w:pPr>
    </w:p>
    <w:p w:rsidR="007D7F29" w:rsidRPr="00BD5B9D" w:rsidRDefault="00AA50D2" w:rsidP="00C02272">
      <w:pPr>
        <w:tabs>
          <w:tab w:val="left" w:pos="2268"/>
        </w:tabs>
        <w:jc w:val="center"/>
        <w:rPr>
          <w:rFonts w:asciiTheme="majorBidi" w:hAnsiTheme="majorBidi" w:cstheme="majorBidi"/>
          <w:b/>
          <w:sz w:val="22"/>
          <w:szCs w:val="22"/>
        </w:rPr>
      </w:pPr>
      <w:r w:rsidRPr="00BD5B9D">
        <w:rPr>
          <w:rFonts w:asciiTheme="majorBidi" w:hAnsiTheme="majorBidi" w:cstheme="majorBidi"/>
          <w:b/>
          <w:sz w:val="22"/>
          <w:szCs w:val="22"/>
        </w:rPr>
        <w:t>I.</w:t>
      </w:r>
    </w:p>
    <w:p w:rsidR="007D7F29" w:rsidRPr="00BD5B9D" w:rsidRDefault="00B9569A" w:rsidP="00AA50D2">
      <w:pPr>
        <w:tabs>
          <w:tab w:val="left" w:pos="2268"/>
        </w:tabs>
        <w:jc w:val="both"/>
        <w:rPr>
          <w:rFonts w:asciiTheme="majorBidi" w:hAnsiTheme="majorBidi" w:cstheme="majorBidi"/>
          <w:b/>
          <w:sz w:val="22"/>
          <w:szCs w:val="22"/>
        </w:rPr>
      </w:pPr>
      <w:r w:rsidRPr="00BD5B9D">
        <w:rPr>
          <w:rFonts w:asciiTheme="majorBidi" w:hAnsiTheme="majorBidi" w:cstheme="majorBidi"/>
          <w:b/>
          <w:sz w:val="22"/>
          <w:szCs w:val="22"/>
        </w:rPr>
        <w:t xml:space="preserve">1) Označenie </w:t>
      </w:r>
      <w:r w:rsidR="00A51C39" w:rsidRPr="00BD5B9D">
        <w:rPr>
          <w:rFonts w:asciiTheme="majorBidi" w:hAnsiTheme="majorBidi" w:cstheme="majorBidi"/>
          <w:b/>
          <w:sz w:val="22"/>
          <w:szCs w:val="22"/>
        </w:rPr>
        <w:t>Účastníkov</w:t>
      </w:r>
      <w:r w:rsidR="00AA50D2" w:rsidRPr="00BD5B9D">
        <w:rPr>
          <w:rFonts w:asciiTheme="majorBidi" w:hAnsiTheme="majorBidi" w:cstheme="majorBidi"/>
          <w:b/>
          <w:sz w:val="22"/>
          <w:szCs w:val="22"/>
        </w:rPr>
        <w:t xml:space="preserve"> sa mení nasledovne:</w:t>
      </w:r>
    </w:p>
    <w:p w:rsidR="007D7F29" w:rsidRPr="00BD5B9D" w:rsidRDefault="007D7F29" w:rsidP="00AA50D2">
      <w:pPr>
        <w:tabs>
          <w:tab w:val="left" w:pos="2268"/>
        </w:tabs>
        <w:jc w:val="both"/>
        <w:rPr>
          <w:rFonts w:asciiTheme="majorBidi" w:hAnsiTheme="majorBidi" w:cstheme="majorBidi"/>
          <w:sz w:val="22"/>
          <w:szCs w:val="22"/>
        </w:rPr>
      </w:pPr>
    </w:p>
    <w:p w:rsidR="00A51C39" w:rsidRPr="00BD5B9D" w:rsidRDefault="00A51C39" w:rsidP="00A51C39">
      <w:pPr>
        <w:widowControl/>
        <w:ind w:left="426" w:hanging="426"/>
        <w:jc w:val="both"/>
        <w:rPr>
          <w:rFonts w:eastAsia="Times New Roman"/>
          <w:b/>
          <w:szCs w:val="24"/>
          <w:lang w:eastAsia="ar-SA"/>
        </w:rPr>
      </w:pPr>
      <w:r w:rsidRPr="00BD5B9D">
        <w:rPr>
          <w:rFonts w:eastAsia="Times New Roman"/>
          <w:b/>
          <w:szCs w:val="24"/>
          <w:lang w:eastAsia="ar-SA"/>
        </w:rPr>
        <w:t>1.</w:t>
      </w:r>
      <w:r w:rsidRPr="00BD5B9D">
        <w:rPr>
          <w:rFonts w:eastAsia="Times New Roman"/>
          <w:b/>
          <w:szCs w:val="24"/>
          <w:lang w:eastAsia="ar-SA"/>
        </w:rPr>
        <w:tab/>
        <w:t>Účastník I.:</w:t>
      </w:r>
      <w:r w:rsidRPr="00BD5B9D">
        <w:rPr>
          <w:rFonts w:eastAsia="Times New Roman"/>
          <w:b/>
          <w:szCs w:val="24"/>
          <w:lang w:eastAsia="ar-SA"/>
        </w:rPr>
        <w:tab/>
      </w:r>
      <w:r w:rsidRPr="00BD5B9D">
        <w:rPr>
          <w:rFonts w:eastAsia="Times New Roman"/>
          <w:b/>
          <w:szCs w:val="24"/>
          <w:lang w:eastAsia="ar-SA"/>
        </w:rPr>
        <w:tab/>
        <w:t>Obec Čelovce</w:t>
      </w:r>
    </w:p>
    <w:p w:rsidR="00A51C39" w:rsidRPr="00BD5B9D" w:rsidRDefault="00A51C39" w:rsidP="00A51C39">
      <w:pPr>
        <w:widowControl/>
        <w:ind w:left="426" w:hanging="426"/>
        <w:jc w:val="both"/>
        <w:rPr>
          <w:rFonts w:eastAsia="Times New Roman"/>
          <w:szCs w:val="24"/>
          <w:lang w:eastAsia="ar-SA"/>
        </w:rPr>
      </w:pPr>
      <w:r w:rsidRPr="00BD5B9D">
        <w:rPr>
          <w:rFonts w:eastAsia="Times New Roman"/>
          <w:szCs w:val="24"/>
          <w:lang w:eastAsia="ar-SA"/>
        </w:rPr>
        <w:tab/>
        <w:t>sídlo:</w:t>
      </w:r>
      <w:r w:rsidRPr="00BD5B9D">
        <w:rPr>
          <w:rFonts w:eastAsia="Times New Roman"/>
          <w:szCs w:val="24"/>
          <w:lang w:eastAsia="ar-SA"/>
        </w:rPr>
        <w:tab/>
      </w:r>
      <w:r w:rsidRPr="00BD5B9D">
        <w:rPr>
          <w:rFonts w:eastAsia="Times New Roman"/>
          <w:szCs w:val="24"/>
          <w:lang w:eastAsia="ar-SA"/>
        </w:rPr>
        <w:tab/>
      </w:r>
      <w:r w:rsidRPr="00BD5B9D">
        <w:rPr>
          <w:rFonts w:eastAsia="Times New Roman"/>
          <w:szCs w:val="24"/>
          <w:lang w:eastAsia="ar-SA"/>
        </w:rPr>
        <w:tab/>
        <w:t xml:space="preserve">Čelovce č. 113, 991 41 Čelovce </w:t>
      </w:r>
    </w:p>
    <w:p w:rsidR="00A51C39" w:rsidRPr="00BD5B9D" w:rsidRDefault="00A51C39" w:rsidP="00A51C39">
      <w:pPr>
        <w:widowControl/>
        <w:ind w:left="426" w:hanging="426"/>
        <w:jc w:val="both"/>
        <w:rPr>
          <w:rFonts w:eastAsia="Times New Roman"/>
          <w:szCs w:val="24"/>
          <w:lang w:eastAsia="ar-SA"/>
        </w:rPr>
      </w:pPr>
      <w:r w:rsidRPr="00BD5B9D">
        <w:rPr>
          <w:rFonts w:eastAsia="Times New Roman"/>
          <w:szCs w:val="24"/>
          <w:lang w:eastAsia="ar-SA"/>
        </w:rPr>
        <w:tab/>
        <w:t>konajúci:</w:t>
      </w:r>
      <w:r w:rsidRPr="00BD5B9D">
        <w:rPr>
          <w:rFonts w:eastAsia="Times New Roman"/>
          <w:szCs w:val="24"/>
          <w:lang w:eastAsia="ar-SA"/>
        </w:rPr>
        <w:tab/>
      </w:r>
      <w:r w:rsidRPr="00BD5B9D">
        <w:rPr>
          <w:rFonts w:eastAsia="Times New Roman"/>
          <w:szCs w:val="24"/>
          <w:lang w:eastAsia="ar-SA"/>
        </w:rPr>
        <w:tab/>
        <w:t xml:space="preserve">            Ján Petroch </w:t>
      </w:r>
    </w:p>
    <w:p w:rsidR="00A51C39" w:rsidRPr="00BD5B9D" w:rsidRDefault="00A51C39" w:rsidP="00A51C39">
      <w:pPr>
        <w:widowControl/>
        <w:ind w:left="426" w:hanging="426"/>
        <w:jc w:val="both"/>
        <w:rPr>
          <w:rFonts w:eastAsia="Times New Roman"/>
          <w:szCs w:val="24"/>
          <w:lang w:eastAsia="ar-SA"/>
        </w:rPr>
      </w:pPr>
      <w:r w:rsidRPr="00BD5B9D">
        <w:rPr>
          <w:rFonts w:eastAsia="Times New Roman"/>
          <w:szCs w:val="24"/>
          <w:lang w:eastAsia="ar-SA"/>
        </w:rPr>
        <w:tab/>
        <w:t>IČO:</w:t>
      </w:r>
      <w:r w:rsidRPr="00BD5B9D">
        <w:rPr>
          <w:rFonts w:eastAsia="Times New Roman"/>
          <w:szCs w:val="24"/>
          <w:lang w:eastAsia="ar-SA"/>
        </w:rPr>
        <w:tab/>
      </w:r>
      <w:r w:rsidRPr="00BD5B9D">
        <w:rPr>
          <w:rFonts w:eastAsia="Times New Roman"/>
          <w:szCs w:val="24"/>
          <w:lang w:eastAsia="ar-SA"/>
        </w:rPr>
        <w:tab/>
      </w:r>
      <w:r w:rsidRPr="00BD5B9D">
        <w:rPr>
          <w:rFonts w:eastAsia="Times New Roman"/>
          <w:szCs w:val="24"/>
          <w:lang w:eastAsia="ar-SA"/>
        </w:rPr>
        <w:tab/>
        <w:t>00319261</w:t>
      </w:r>
    </w:p>
    <w:p w:rsidR="00A51C39" w:rsidRPr="00BD5B9D" w:rsidRDefault="00A51C39" w:rsidP="00C02272">
      <w:pPr>
        <w:widowControl/>
        <w:ind w:left="426" w:hanging="426"/>
        <w:jc w:val="both"/>
        <w:rPr>
          <w:rFonts w:eastAsia="Times New Roman"/>
          <w:szCs w:val="24"/>
          <w:lang w:eastAsia="ar-SA"/>
        </w:rPr>
      </w:pPr>
      <w:r w:rsidRPr="00BD5B9D">
        <w:rPr>
          <w:rFonts w:eastAsia="Times New Roman"/>
          <w:szCs w:val="24"/>
          <w:lang w:eastAsia="ar-SA"/>
        </w:rPr>
        <w:t>(ďalej len „</w:t>
      </w:r>
      <w:r w:rsidRPr="00BD5B9D">
        <w:rPr>
          <w:rFonts w:eastAsia="Times New Roman"/>
          <w:b/>
          <w:bCs/>
          <w:szCs w:val="24"/>
          <w:lang w:eastAsia="ar-SA"/>
        </w:rPr>
        <w:t>Účastník I</w:t>
      </w:r>
      <w:r w:rsidRPr="00BD5B9D">
        <w:rPr>
          <w:rFonts w:eastAsia="Times New Roman"/>
          <w:szCs w:val="24"/>
          <w:lang w:eastAsia="ar-SA"/>
        </w:rPr>
        <w:t>.“)</w:t>
      </w:r>
    </w:p>
    <w:p w:rsidR="00A51C39" w:rsidRPr="00BD5B9D" w:rsidRDefault="00A51C39" w:rsidP="00A51C39">
      <w:pPr>
        <w:widowControl/>
        <w:ind w:left="426" w:hanging="426"/>
        <w:jc w:val="both"/>
        <w:rPr>
          <w:rFonts w:eastAsia="Times New Roman"/>
          <w:b/>
          <w:szCs w:val="24"/>
          <w:lang w:eastAsia="ar-SA"/>
        </w:rPr>
      </w:pPr>
      <w:r w:rsidRPr="00BD5B9D">
        <w:rPr>
          <w:rFonts w:eastAsia="Times New Roman"/>
          <w:b/>
          <w:szCs w:val="24"/>
          <w:lang w:eastAsia="ar-SA"/>
        </w:rPr>
        <w:t>2.</w:t>
      </w:r>
      <w:r w:rsidRPr="00BD5B9D">
        <w:rPr>
          <w:rFonts w:eastAsia="Times New Roman"/>
          <w:b/>
          <w:szCs w:val="24"/>
          <w:lang w:eastAsia="ar-SA"/>
        </w:rPr>
        <w:tab/>
        <w:t>Účastník II.:</w:t>
      </w:r>
      <w:r w:rsidRPr="00BD5B9D">
        <w:rPr>
          <w:rFonts w:eastAsia="Times New Roman"/>
          <w:b/>
          <w:szCs w:val="24"/>
          <w:lang w:eastAsia="ar-SA"/>
        </w:rPr>
        <w:tab/>
      </w:r>
      <w:r w:rsidRPr="00BD5B9D">
        <w:rPr>
          <w:rFonts w:eastAsia="Times New Roman"/>
          <w:b/>
          <w:szCs w:val="24"/>
          <w:lang w:eastAsia="ar-SA"/>
        </w:rPr>
        <w:tab/>
        <w:t xml:space="preserve">Katarína Mayerová, r. </w:t>
      </w:r>
      <w:proofErr w:type="spellStart"/>
      <w:r w:rsidRPr="00BD5B9D">
        <w:rPr>
          <w:rFonts w:eastAsia="Times New Roman"/>
          <w:b/>
          <w:szCs w:val="24"/>
          <w:lang w:eastAsia="ar-SA"/>
        </w:rPr>
        <w:t>Sekerešová</w:t>
      </w:r>
      <w:proofErr w:type="spellEnd"/>
    </w:p>
    <w:p w:rsidR="00A51C39" w:rsidRPr="00BD5B9D" w:rsidRDefault="00A51C39" w:rsidP="00A51C39">
      <w:pPr>
        <w:widowControl/>
        <w:ind w:left="426" w:hanging="426"/>
        <w:jc w:val="both"/>
        <w:rPr>
          <w:rFonts w:eastAsia="Times New Roman"/>
          <w:szCs w:val="24"/>
          <w:lang w:eastAsia="ar-SA"/>
        </w:rPr>
      </w:pPr>
      <w:r w:rsidRPr="00BD5B9D">
        <w:rPr>
          <w:rFonts w:eastAsia="Times New Roman"/>
          <w:szCs w:val="24"/>
          <w:lang w:eastAsia="ar-SA"/>
        </w:rPr>
        <w:tab/>
        <w:t>bytom:</w:t>
      </w:r>
      <w:r w:rsidRPr="00BD5B9D">
        <w:rPr>
          <w:rFonts w:eastAsia="Times New Roman"/>
          <w:szCs w:val="24"/>
          <w:lang w:eastAsia="ar-SA"/>
        </w:rPr>
        <w:tab/>
      </w:r>
      <w:r w:rsidRPr="00BD5B9D">
        <w:rPr>
          <w:rFonts w:eastAsia="Times New Roman"/>
          <w:szCs w:val="24"/>
          <w:lang w:eastAsia="ar-SA"/>
        </w:rPr>
        <w:tab/>
      </w:r>
      <w:r w:rsidRPr="00BD5B9D">
        <w:rPr>
          <w:rFonts w:eastAsia="Times New Roman"/>
          <w:szCs w:val="24"/>
          <w:lang w:eastAsia="ar-SA"/>
        </w:rPr>
        <w:tab/>
        <w:t xml:space="preserve">29. augusta 1498/25, 974 01 Banská Bystrica </w:t>
      </w:r>
    </w:p>
    <w:p w:rsidR="00A51C39" w:rsidRPr="00BD5B9D" w:rsidRDefault="00A51C39" w:rsidP="00A51C39">
      <w:pPr>
        <w:widowControl/>
        <w:ind w:left="426" w:hanging="426"/>
        <w:jc w:val="both"/>
        <w:rPr>
          <w:rFonts w:eastAsia="Times New Roman"/>
          <w:szCs w:val="24"/>
          <w:lang w:eastAsia="ar-SA"/>
        </w:rPr>
      </w:pPr>
      <w:r w:rsidRPr="00BD5B9D">
        <w:rPr>
          <w:rFonts w:eastAsia="Times New Roman"/>
          <w:szCs w:val="24"/>
          <w:lang w:eastAsia="ar-SA"/>
        </w:rPr>
        <w:tab/>
        <w:t xml:space="preserve">dát. </w:t>
      </w:r>
      <w:proofErr w:type="spellStart"/>
      <w:r w:rsidRPr="00BD5B9D">
        <w:rPr>
          <w:rFonts w:eastAsia="Times New Roman"/>
          <w:szCs w:val="24"/>
          <w:lang w:eastAsia="ar-SA"/>
        </w:rPr>
        <w:t>nar</w:t>
      </w:r>
      <w:proofErr w:type="spellEnd"/>
      <w:r w:rsidRPr="00BD5B9D">
        <w:rPr>
          <w:rFonts w:eastAsia="Times New Roman"/>
          <w:szCs w:val="24"/>
          <w:lang w:eastAsia="ar-SA"/>
        </w:rPr>
        <w:t>.                           12.05.1975</w:t>
      </w:r>
    </w:p>
    <w:p w:rsidR="00A51C39" w:rsidRPr="00BD5B9D" w:rsidRDefault="00A51C39" w:rsidP="00A51C39">
      <w:pPr>
        <w:widowControl/>
        <w:ind w:left="426" w:hanging="426"/>
        <w:jc w:val="both"/>
        <w:rPr>
          <w:rFonts w:eastAsia="Times New Roman"/>
          <w:szCs w:val="24"/>
          <w:lang w:eastAsia="ar-SA"/>
        </w:rPr>
      </w:pPr>
      <w:r w:rsidRPr="00BD5B9D">
        <w:rPr>
          <w:rFonts w:eastAsia="Times New Roman"/>
          <w:szCs w:val="24"/>
          <w:lang w:eastAsia="ar-SA"/>
        </w:rPr>
        <w:tab/>
      </w:r>
      <w:proofErr w:type="spellStart"/>
      <w:r w:rsidRPr="00BD5B9D">
        <w:rPr>
          <w:rFonts w:eastAsia="Times New Roman"/>
          <w:szCs w:val="24"/>
          <w:lang w:eastAsia="ar-SA"/>
        </w:rPr>
        <w:t>r.č</w:t>
      </w:r>
      <w:proofErr w:type="spellEnd"/>
      <w:r w:rsidRPr="00BD5B9D">
        <w:rPr>
          <w:rFonts w:eastAsia="Times New Roman"/>
          <w:szCs w:val="24"/>
          <w:lang w:eastAsia="ar-SA"/>
        </w:rPr>
        <w:t>.:</w:t>
      </w:r>
      <w:r w:rsidRPr="00BD5B9D">
        <w:rPr>
          <w:rFonts w:eastAsia="Times New Roman"/>
          <w:szCs w:val="24"/>
          <w:lang w:eastAsia="ar-SA"/>
        </w:rPr>
        <w:tab/>
      </w:r>
      <w:r w:rsidRPr="00BD5B9D">
        <w:rPr>
          <w:rFonts w:eastAsia="Times New Roman"/>
          <w:szCs w:val="24"/>
          <w:lang w:eastAsia="ar-SA"/>
        </w:rPr>
        <w:tab/>
      </w:r>
      <w:r w:rsidRPr="00BD5B9D">
        <w:rPr>
          <w:rFonts w:eastAsia="Times New Roman"/>
          <w:szCs w:val="24"/>
          <w:lang w:eastAsia="ar-SA"/>
        </w:rPr>
        <w:tab/>
        <w:t>755512/7503</w:t>
      </w:r>
      <w:r w:rsidRPr="00BD5B9D">
        <w:rPr>
          <w:rFonts w:eastAsia="Times New Roman"/>
          <w:szCs w:val="24"/>
          <w:lang w:eastAsia="ar-SA"/>
        </w:rPr>
        <w:tab/>
      </w:r>
      <w:r w:rsidRPr="00BD5B9D">
        <w:rPr>
          <w:rFonts w:eastAsia="Times New Roman"/>
          <w:szCs w:val="24"/>
          <w:lang w:eastAsia="ar-SA"/>
        </w:rPr>
        <w:tab/>
      </w:r>
      <w:r w:rsidRPr="00BD5B9D">
        <w:rPr>
          <w:rFonts w:eastAsia="Times New Roman"/>
          <w:szCs w:val="24"/>
          <w:lang w:eastAsia="ar-SA"/>
        </w:rPr>
        <w:tab/>
      </w:r>
    </w:p>
    <w:p w:rsidR="00A51C39" w:rsidRPr="00BD5B9D" w:rsidRDefault="00A51C39" w:rsidP="00A51C39">
      <w:pPr>
        <w:widowControl/>
        <w:ind w:left="426" w:hanging="426"/>
        <w:jc w:val="both"/>
        <w:rPr>
          <w:rFonts w:eastAsia="Times New Roman"/>
          <w:szCs w:val="24"/>
          <w:lang w:eastAsia="ar-SA"/>
        </w:rPr>
      </w:pPr>
      <w:r w:rsidRPr="00BD5B9D">
        <w:rPr>
          <w:rFonts w:eastAsia="Times New Roman"/>
          <w:szCs w:val="24"/>
          <w:lang w:eastAsia="ar-SA"/>
        </w:rPr>
        <w:tab/>
      </w:r>
      <w:r w:rsidRPr="00BD5B9D">
        <w:rPr>
          <w:rFonts w:eastAsia="Times New Roman"/>
          <w:szCs w:val="24"/>
          <w:lang w:eastAsia="ar-SA"/>
        </w:rPr>
        <w:tab/>
      </w:r>
      <w:r w:rsidRPr="00BD5B9D">
        <w:rPr>
          <w:rFonts w:eastAsia="Times New Roman"/>
          <w:szCs w:val="24"/>
          <w:lang w:eastAsia="ar-SA"/>
        </w:rPr>
        <w:tab/>
      </w:r>
      <w:r w:rsidRPr="00BD5B9D">
        <w:rPr>
          <w:rFonts w:eastAsia="Times New Roman"/>
          <w:szCs w:val="24"/>
          <w:lang w:eastAsia="ar-SA"/>
        </w:rPr>
        <w:tab/>
        <w:t xml:space="preserve">            Občan SR</w:t>
      </w:r>
    </w:p>
    <w:p w:rsidR="00A51C39" w:rsidRPr="00BD5B9D" w:rsidRDefault="00A51C39" w:rsidP="00C02272">
      <w:pPr>
        <w:widowControl/>
        <w:ind w:left="426" w:hanging="426"/>
        <w:jc w:val="both"/>
        <w:rPr>
          <w:rFonts w:eastAsia="Times New Roman"/>
          <w:szCs w:val="24"/>
          <w:lang w:eastAsia="ar-SA"/>
        </w:rPr>
      </w:pPr>
      <w:r w:rsidRPr="00BD5B9D">
        <w:rPr>
          <w:rFonts w:eastAsia="Times New Roman"/>
          <w:szCs w:val="24"/>
          <w:lang w:eastAsia="ar-SA"/>
        </w:rPr>
        <w:t>(ďalej len „</w:t>
      </w:r>
      <w:r w:rsidRPr="00BD5B9D">
        <w:rPr>
          <w:rFonts w:eastAsia="Times New Roman"/>
          <w:b/>
          <w:szCs w:val="24"/>
          <w:lang w:eastAsia="ar-SA"/>
        </w:rPr>
        <w:t>Účastník II.</w:t>
      </w:r>
      <w:r w:rsidRPr="00BD5B9D">
        <w:rPr>
          <w:rFonts w:eastAsia="Times New Roman"/>
          <w:szCs w:val="24"/>
          <w:lang w:eastAsia="ar-SA"/>
        </w:rPr>
        <w:t>“)</w:t>
      </w:r>
    </w:p>
    <w:p w:rsidR="00A51C39" w:rsidRPr="00BD5B9D" w:rsidRDefault="00A51C39" w:rsidP="00A51C39">
      <w:pPr>
        <w:widowControl/>
        <w:ind w:left="426" w:hanging="426"/>
        <w:jc w:val="both"/>
        <w:rPr>
          <w:rFonts w:eastAsia="Times New Roman"/>
          <w:b/>
          <w:szCs w:val="24"/>
          <w:lang w:eastAsia="ar-SA"/>
        </w:rPr>
      </w:pPr>
      <w:r w:rsidRPr="00BD5B9D">
        <w:rPr>
          <w:rFonts w:eastAsia="Times New Roman"/>
          <w:b/>
          <w:szCs w:val="24"/>
          <w:lang w:eastAsia="ar-SA"/>
        </w:rPr>
        <w:t>3.</w:t>
      </w:r>
      <w:r w:rsidRPr="00BD5B9D">
        <w:rPr>
          <w:rFonts w:eastAsia="Times New Roman"/>
          <w:b/>
          <w:szCs w:val="24"/>
          <w:lang w:eastAsia="ar-SA"/>
        </w:rPr>
        <w:tab/>
        <w:t>Účastník III.:</w:t>
      </w:r>
      <w:r w:rsidRPr="00BD5B9D">
        <w:rPr>
          <w:rFonts w:eastAsia="Times New Roman"/>
          <w:b/>
          <w:szCs w:val="24"/>
          <w:lang w:eastAsia="ar-SA"/>
        </w:rPr>
        <w:tab/>
      </w:r>
      <w:r w:rsidRPr="00BD5B9D">
        <w:rPr>
          <w:rFonts w:eastAsia="Times New Roman"/>
          <w:b/>
          <w:szCs w:val="24"/>
          <w:lang w:eastAsia="ar-SA"/>
        </w:rPr>
        <w:tab/>
        <w:t xml:space="preserve">Darina </w:t>
      </w:r>
      <w:proofErr w:type="spellStart"/>
      <w:r w:rsidRPr="00BD5B9D">
        <w:rPr>
          <w:rFonts w:eastAsia="Times New Roman"/>
          <w:b/>
          <w:szCs w:val="24"/>
          <w:lang w:eastAsia="ar-SA"/>
        </w:rPr>
        <w:t>Martinovicová</w:t>
      </w:r>
      <w:proofErr w:type="spellEnd"/>
      <w:r w:rsidRPr="00BD5B9D">
        <w:rPr>
          <w:rFonts w:eastAsia="Times New Roman"/>
          <w:b/>
          <w:szCs w:val="24"/>
          <w:lang w:eastAsia="ar-SA"/>
        </w:rPr>
        <w:t xml:space="preserve">, r. </w:t>
      </w:r>
      <w:proofErr w:type="spellStart"/>
      <w:r w:rsidRPr="00BD5B9D">
        <w:rPr>
          <w:rFonts w:eastAsia="Times New Roman"/>
          <w:b/>
          <w:szCs w:val="24"/>
          <w:lang w:eastAsia="ar-SA"/>
        </w:rPr>
        <w:t>Sekerešová</w:t>
      </w:r>
      <w:proofErr w:type="spellEnd"/>
    </w:p>
    <w:p w:rsidR="00A51C39" w:rsidRPr="00BD5B9D" w:rsidRDefault="00A51C39" w:rsidP="00A51C39">
      <w:pPr>
        <w:widowControl/>
        <w:ind w:left="426" w:hanging="426"/>
        <w:jc w:val="both"/>
        <w:rPr>
          <w:rFonts w:eastAsia="Times New Roman"/>
          <w:szCs w:val="24"/>
          <w:lang w:eastAsia="ar-SA"/>
        </w:rPr>
      </w:pPr>
      <w:r w:rsidRPr="00BD5B9D">
        <w:rPr>
          <w:rFonts w:eastAsia="Times New Roman"/>
          <w:szCs w:val="24"/>
          <w:lang w:eastAsia="ar-SA"/>
        </w:rPr>
        <w:tab/>
        <w:t>bytom:</w:t>
      </w:r>
      <w:r w:rsidRPr="00BD5B9D">
        <w:rPr>
          <w:rFonts w:eastAsia="Times New Roman"/>
          <w:szCs w:val="24"/>
          <w:lang w:eastAsia="ar-SA"/>
        </w:rPr>
        <w:tab/>
      </w:r>
      <w:r w:rsidRPr="00BD5B9D">
        <w:rPr>
          <w:rFonts w:eastAsia="Times New Roman"/>
          <w:szCs w:val="24"/>
          <w:lang w:eastAsia="ar-SA"/>
        </w:rPr>
        <w:tab/>
      </w:r>
      <w:r w:rsidRPr="00BD5B9D">
        <w:rPr>
          <w:rFonts w:eastAsia="Times New Roman"/>
          <w:szCs w:val="24"/>
          <w:lang w:eastAsia="ar-SA"/>
        </w:rPr>
        <w:tab/>
        <w:t xml:space="preserve">Čelovce č. 21, 991 41 Čelovce </w:t>
      </w:r>
    </w:p>
    <w:p w:rsidR="00A51C39" w:rsidRPr="00BD5B9D" w:rsidRDefault="00A51C39" w:rsidP="00A51C39">
      <w:pPr>
        <w:widowControl/>
        <w:ind w:left="426" w:hanging="426"/>
        <w:jc w:val="both"/>
        <w:rPr>
          <w:rFonts w:eastAsia="Times New Roman"/>
          <w:szCs w:val="24"/>
          <w:lang w:eastAsia="ar-SA"/>
        </w:rPr>
      </w:pPr>
      <w:r w:rsidRPr="00BD5B9D">
        <w:rPr>
          <w:rFonts w:eastAsia="Times New Roman"/>
          <w:szCs w:val="24"/>
          <w:lang w:eastAsia="ar-SA"/>
        </w:rPr>
        <w:tab/>
        <w:t xml:space="preserve">dát. </w:t>
      </w:r>
      <w:proofErr w:type="spellStart"/>
      <w:r w:rsidRPr="00BD5B9D">
        <w:rPr>
          <w:rFonts w:eastAsia="Times New Roman"/>
          <w:szCs w:val="24"/>
          <w:lang w:eastAsia="ar-SA"/>
        </w:rPr>
        <w:t>nar</w:t>
      </w:r>
      <w:proofErr w:type="spellEnd"/>
      <w:r w:rsidRPr="00BD5B9D">
        <w:rPr>
          <w:rFonts w:eastAsia="Times New Roman"/>
          <w:szCs w:val="24"/>
          <w:lang w:eastAsia="ar-SA"/>
        </w:rPr>
        <w:t>.                           22.07.1948</w:t>
      </w:r>
    </w:p>
    <w:p w:rsidR="00A51C39" w:rsidRPr="00BD5B9D" w:rsidRDefault="00A51C39" w:rsidP="00A51C39">
      <w:pPr>
        <w:widowControl/>
        <w:ind w:left="426" w:hanging="426"/>
        <w:jc w:val="both"/>
        <w:rPr>
          <w:rFonts w:eastAsia="Times New Roman"/>
          <w:szCs w:val="24"/>
          <w:lang w:eastAsia="ar-SA"/>
        </w:rPr>
      </w:pPr>
      <w:r w:rsidRPr="00BD5B9D">
        <w:rPr>
          <w:rFonts w:eastAsia="Times New Roman"/>
          <w:szCs w:val="24"/>
          <w:lang w:eastAsia="ar-SA"/>
        </w:rPr>
        <w:tab/>
      </w:r>
      <w:proofErr w:type="spellStart"/>
      <w:r w:rsidRPr="00BD5B9D">
        <w:rPr>
          <w:rFonts w:eastAsia="Times New Roman"/>
          <w:szCs w:val="24"/>
          <w:lang w:eastAsia="ar-SA"/>
        </w:rPr>
        <w:t>r.č</w:t>
      </w:r>
      <w:proofErr w:type="spellEnd"/>
      <w:r w:rsidRPr="00BD5B9D">
        <w:rPr>
          <w:rFonts w:eastAsia="Times New Roman"/>
          <w:szCs w:val="24"/>
          <w:lang w:eastAsia="ar-SA"/>
        </w:rPr>
        <w:t>.:</w:t>
      </w:r>
      <w:r w:rsidRPr="00BD5B9D">
        <w:rPr>
          <w:rFonts w:eastAsia="Times New Roman"/>
          <w:szCs w:val="24"/>
          <w:lang w:eastAsia="ar-SA"/>
        </w:rPr>
        <w:tab/>
      </w:r>
      <w:r w:rsidRPr="00BD5B9D">
        <w:rPr>
          <w:rFonts w:eastAsia="Times New Roman"/>
          <w:szCs w:val="24"/>
          <w:lang w:eastAsia="ar-SA"/>
        </w:rPr>
        <w:tab/>
      </w:r>
      <w:r w:rsidRPr="00BD5B9D">
        <w:rPr>
          <w:rFonts w:eastAsia="Times New Roman"/>
          <w:szCs w:val="24"/>
          <w:lang w:eastAsia="ar-SA"/>
        </w:rPr>
        <w:tab/>
        <w:t>485722/221</w:t>
      </w:r>
    </w:p>
    <w:p w:rsidR="00A51C39" w:rsidRPr="00BD5B9D" w:rsidRDefault="00A51C39" w:rsidP="00A51C39">
      <w:pPr>
        <w:widowControl/>
        <w:ind w:left="426" w:hanging="426"/>
        <w:jc w:val="both"/>
        <w:rPr>
          <w:rFonts w:eastAsia="Times New Roman"/>
          <w:szCs w:val="24"/>
          <w:lang w:eastAsia="ar-SA"/>
        </w:rPr>
      </w:pPr>
      <w:r w:rsidRPr="00BD5B9D">
        <w:rPr>
          <w:rFonts w:eastAsia="Times New Roman"/>
          <w:szCs w:val="24"/>
          <w:lang w:eastAsia="ar-SA"/>
        </w:rPr>
        <w:tab/>
        <w:t xml:space="preserve">                                        Občan SR</w:t>
      </w:r>
    </w:p>
    <w:p w:rsidR="00A51C39" w:rsidRPr="00BD5B9D" w:rsidRDefault="00A51C39" w:rsidP="00A51C39">
      <w:pPr>
        <w:widowControl/>
        <w:ind w:left="426" w:hanging="426"/>
        <w:jc w:val="both"/>
        <w:rPr>
          <w:rFonts w:eastAsia="Times New Roman"/>
          <w:szCs w:val="24"/>
          <w:lang w:eastAsia="ar-SA"/>
        </w:rPr>
      </w:pPr>
      <w:r w:rsidRPr="00BD5B9D">
        <w:rPr>
          <w:rFonts w:eastAsia="Times New Roman"/>
          <w:szCs w:val="24"/>
          <w:lang w:eastAsia="ar-SA"/>
        </w:rPr>
        <w:t>(ďalej len „</w:t>
      </w:r>
      <w:r w:rsidRPr="00BD5B9D">
        <w:rPr>
          <w:rFonts w:eastAsia="Times New Roman"/>
          <w:b/>
          <w:szCs w:val="24"/>
          <w:lang w:eastAsia="ar-SA"/>
        </w:rPr>
        <w:t>Účastník III.</w:t>
      </w:r>
      <w:r w:rsidRPr="00BD5B9D">
        <w:rPr>
          <w:rFonts w:eastAsia="Times New Roman"/>
          <w:szCs w:val="24"/>
          <w:lang w:eastAsia="ar-SA"/>
        </w:rPr>
        <w:t>“)</w:t>
      </w:r>
    </w:p>
    <w:p w:rsidR="00AA50D2" w:rsidRPr="00BD5B9D" w:rsidRDefault="00A51C39" w:rsidP="00C02272">
      <w:pPr>
        <w:widowControl/>
        <w:ind w:left="426" w:hanging="426"/>
        <w:jc w:val="both"/>
        <w:rPr>
          <w:rFonts w:eastAsia="Times New Roman"/>
          <w:szCs w:val="24"/>
          <w:lang w:eastAsia="ar-SA"/>
        </w:rPr>
      </w:pPr>
      <w:r w:rsidRPr="00BD5B9D">
        <w:rPr>
          <w:rFonts w:eastAsia="Times New Roman"/>
          <w:szCs w:val="24"/>
          <w:lang w:eastAsia="ar-SA"/>
        </w:rPr>
        <w:t>(ďalej spoločne všetci len „Účastníci“)</w:t>
      </w:r>
    </w:p>
    <w:p w:rsidR="00C02272" w:rsidRPr="00BD5B9D" w:rsidRDefault="00C02272" w:rsidP="00C02272">
      <w:pPr>
        <w:tabs>
          <w:tab w:val="left" w:pos="2268"/>
        </w:tabs>
        <w:jc w:val="both"/>
        <w:rPr>
          <w:rFonts w:asciiTheme="majorBidi" w:hAnsiTheme="majorBidi" w:cstheme="majorBidi"/>
          <w:b/>
          <w:szCs w:val="24"/>
        </w:rPr>
      </w:pPr>
      <w:r w:rsidRPr="00BD5B9D">
        <w:rPr>
          <w:rFonts w:asciiTheme="majorBidi" w:hAnsiTheme="majorBidi" w:cstheme="majorBidi"/>
          <w:b/>
          <w:szCs w:val="24"/>
        </w:rPr>
        <w:lastRenderedPageBreak/>
        <w:t>2) Znenie článku II. bod 2 sa mení nasledovne:</w:t>
      </w:r>
    </w:p>
    <w:p w:rsidR="00A51C39" w:rsidRPr="00BD5B9D" w:rsidRDefault="00A51C39" w:rsidP="00AA50D2">
      <w:pPr>
        <w:tabs>
          <w:tab w:val="left" w:pos="2268"/>
        </w:tabs>
        <w:jc w:val="both"/>
        <w:rPr>
          <w:rFonts w:asciiTheme="majorBidi" w:hAnsiTheme="majorBidi" w:cstheme="majorBidi"/>
          <w:szCs w:val="24"/>
        </w:rPr>
      </w:pPr>
    </w:p>
    <w:p w:rsidR="00A51C39" w:rsidRPr="00BD5B9D" w:rsidRDefault="00C02272" w:rsidP="00AA50D2">
      <w:pPr>
        <w:tabs>
          <w:tab w:val="left" w:pos="2268"/>
        </w:tabs>
        <w:jc w:val="both"/>
        <w:rPr>
          <w:rFonts w:asciiTheme="majorBidi" w:hAnsiTheme="majorBidi" w:cstheme="majorBidi"/>
          <w:szCs w:val="24"/>
        </w:rPr>
      </w:pPr>
      <w:r w:rsidRPr="00BD5B9D">
        <w:rPr>
          <w:rFonts w:asciiTheme="majorBidi" w:hAnsiTheme="majorBidi" w:cstheme="majorBidi"/>
          <w:szCs w:val="24"/>
        </w:rPr>
        <w:t xml:space="preserve">2. Účastník I. uznáva vlastnícke právo Účastníka II. a Účastníka III. k časti  Pozemku Účastníka I. a to k dielu  “a“  o výmere 14409 m2, kde existuje viacnásobné vlastnícke právo k parcele EKN č. 1632/1 zapísanej na liste vlastníctva č. 1163 k. ú. Čelovce na základe právnych listín: Rozhodnutie ŠN vo Veľkom Krtíši D 691/91 zo dňa 13.08.1991, D 692/91., Kúpna zmluva – V 1015/2009 zo dňa 07.09.2009; Osvedčenie o dedičstve č. 24D 1125/2005, </w:t>
      </w:r>
      <w:proofErr w:type="spellStart"/>
      <w:r w:rsidRPr="00BD5B9D">
        <w:rPr>
          <w:rFonts w:asciiTheme="majorBidi" w:hAnsiTheme="majorBidi" w:cstheme="majorBidi"/>
          <w:szCs w:val="24"/>
        </w:rPr>
        <w:t>Dnot</w:t>
      </w:r>
      <w:proofErr w:type="spellEnd"/>
      <w:r w:rsidRPr="00BD5B9D">
        <w:rPr>
          <w:rFonts w:asciiTheme="majorBidi" w:hAnsiTheme="majorBidi" w:cstheme="majorBidi"/>
          <w:szCs w:val="24"/>
        </w:rPr>
        <w:t>. 5/2006 zo dňa 27.04.2006; Darovacia zmluva zo dňa 23.05.2013 – V 760/2013; a k parcele CKN č. 1019 zapísanej na liste vlastníctva č. 113 k. ú. Čelovce na základe právnej listiny – Protokol č. 4/2017/MPO – Z 647/2017 – X 44/2018 – VZ 12/20.</w:t>
      </w:r>
    </w:p>
    <w:p w:rsidR="00C02272" w:rsidRPr="00BD5B9D" w:rsidRDefault="00C02272" w:rsidP="00AA50D2">
      <w:pPr>
        <w:tabs>
          <w:tab w:val="left" w:pos="2268"/>
        </w:tabs>
        <w:jc w:val="both"/>
        <w:rPr>
          <w:rFonts w:asciiTheme="majorBidi" w:hAnsiTheme="majorBidi" w:cstheme="majorBidi"/>
          <w:szCs w:val="24"/>
        </w:rPr>
      </w:pPr>
    </w:p>
    <w:p w:rsidR="00C02272" w:rsidRPr="00BD5B9D" w:rsidRDefault="00C02272" w:rsidP="00C02272">
      <w:pPr>
        <w:tabs>
          <w:tab w:val="left" w:pos="2268"/>
        </w:tabs>
        <w:jc w:val="both"/>
        <w:rPr>
          <w:rFonts w:asciiTheme="majorBidi" w:hAnsiTheme="majorBidi" w:cstheme="majorBidi"/>
          <w:b/>
          <w:szCs w:val="24"/>
        </w:rPr>
      </w:pPr>
      <w:r w:rsidRPr="00BD5B9D">
        <w:rPr>
          <w:rFonts w:asciiTheme="majorBidi" w:hAnsiTheme="majorBidi" w:cstheme="majorBidi"/>
          <w:b/>
          <w:szCs w:val="24"/>
        </w:rPr>
        <w:t xml:space="preserve">3) Znenie článku II. bod 3 sa dopĺňa o nový odsek v znení:  </w:t>
      </w:r>
    </w:p>
    <w:p w:rsidR="00C02272" w:rsidRPr="00BD5B9D" w:rsidRDefault="00C02272" w:rsidP="00A51C39">
      <w:pPr>
        <w:tabs>
          <w:tab w:val="left" w:pos="2268"/>
        </w:tabs>
        <w:jc w:val="both"/>
        <w:rPr>
          <w:rFonts w:asciiTheme="majorBidi" w:hAnsiTheme="majorBidi" w:cstheme="majorBidi"/>
          <w:szCs w:val="24"/>
        </w:rPr>
      </w:pPr>
    </w:p>
    <w:p w:rsidR="00C02272" w:rsidRPr="00BD5B9D" w:rsidRDefault="00A51C39" w:rsidP="00A51C39">
      <w:pPr>
        <w:tabs>
          <w:tab w:val="left" w:pos="2268"/>
        </w:tabs>
        <w:jc w:val="both"/>
        <w:rPr>
          <w:rFonts w:asciiTheme="majorBidi" w:hAnsiTheme="majorBidi" w:cstheme="majorBidi"/>
          <w:szCs w:val="24"/>
        </w:rPr>
      </w:pPr>
      <w:r w:rsidRPr="00BD5B9D">
        <w:rPr>
          <w:rFonts w:asciiTheme="majorBidi" w:hAnsiTheme="majorBidi" w:cstheme="majorBidi"/>
          <w:szCs w:val="24"/>
        </w:rPr>
        <w:t xml:space="preserve">Vlastnícke právo k pozemku parc. C KN č. 1019/4 ostatná plocha o výmere 14409 m2 je zapísané na LV č. 113 –  ako časť parc. C KN č. 1019 a duplicitne na LV č. 1163 ako parc. E KN č. 1632/1. </w:t>
      </w:r>
    </w:p>
    <w:p w:rsidR="00C02272" w:rsidRPr="00BD5B9D" w:rsidRDefault="00A51C39" w:rsidP="00A51C39">
      <w:pPr>
        <w:tabs>
          <w:tab w:val="left" w:pos="2268"/>
        </w:tabs>
        <w:jc w:val="both"/>
        <w:rPr>
          <w:rFonts w:asciiTheme="majorBidi" w:hAnsiTheme="majorBidi" w:cstheme="majorBidi"/>
          <w:szCs w:val="24"/>
        </w:rPr>
      </w:pPr>
      <w:r w:rsidRPr="00BD5B9D">
        <w:rPr>
          <w:rFonts w:asciiTheme="majorBidi" w:hAnsiTheme="majorBidi" w:cstheme="majorBidi"/>
          <w:szCs w:val="24"/>
        </w:rPr>
        <w:t xml:space="preserve">V zmysle vyššie citovaného GP č. 41283007-116/2021, úradne overeného dňa 28.06.2021 pod č. 162/2021 sa opravuje výmera u parc. E KN č. 1632/1 ttp z chybne uvedenej hodnoty 21801 m2 na hodnotu 9250 m2 a jeho zápisom do katastra nehnuteľností parc. E KN č. 1632/1 zanikne a  vznikajú parcely C KN č. 1020 ostatná plocha 103 m2, č. 1021 zastavaná plocha a nádvorie 50 m2 a č. 1022/5 ttp 9097 m2; z parc. C KN č. 1019 ostatná plocha 26510m2 boli vytvorené parc.  CKN č. 1019/3 ostatná plocha 12101 m2 a parc. C KN č. 1019/4 ostatná plocha 14409m2 (uvedená je predmetom dohody o </w:t>
      </w:r>
      <w:r w:rsidR="00110A0F" w:rsidRPr="00BD5B9D">
        <w:rPr>
          <w:rFonts w:asciiTheme="majorBidi" w:hAnsiTheme="majorBidi" w:cstheme="majorBidi"/>
          <w:szCs w:val="24"/>
        </w:rPr>
        <w:t>u</w:t>
      </w:r>
      <w:r w:rsidRPr="00BD5B9D">
        <w:rPr>
          <w:rFonts w:asciiTheme="majorBidi" w:hAnsiTheme="majorBidi" w:cstheme="majorBidi"/>
          <w:szCs w:val="24"/>
        </w:rPr>
        <w:t xml:space="preserve">rovnaní, tak ako je uvedené vyššie  v tomto bode); zápisom GP do KN parc. C KN č. 1019 zanikne. </w:t>
      </w:r>
    </w:p>
    <w:p w:rsidR="00A51C39" w:rsidRPr="00BD5B9D" w:rsidRDefault="00A51C39" w:rsidP="00A51C39">
      <w:pPr>
        <w:tabs>
          <w:tab w:val="left" w:pos="2268"/>
        </w:tabs>
        <w:jc w:val="both"/>
        <w:rPr>
          <w:rFonts w:asciiTheme="majorBidi" w:hAnsiTheme="majorBidi" w:cstheme="majorBidi"/>
          <w:szCs w:val="24"/>
        </w:rPr>
      </w:pPr>
      <w:r w:rsidRPr="00BD5B9D">
        <w:rPr>
          <w:rFonts w:asciiTheme="majorBidi" w:hAnsiTheme="majorBidi" w:cstheme="majorBidi"/>
          <w:szCs w:val="24"/>
        </w:rPr>
        <w:t xml:space="preserve">Účastníci I, II a III tejto dohody o urovnaní žiadajú o zápis citovaného geometrického plánu do katastra nehnuteľností a zároveň žiadajú </w:t>
      </w:r>
      <w:r w:rsidR="00110A0F" w:rsidRPr="00BD5B9D">
        <w:rPr>
          <w:rFonts w:asciiTheme="majorBidi" w:hAnsiTheme="majorBidi" w:cstheme="majorBidi"/>
          <w:szCs w:val="24"/>
        </w:rPr>
        <w:t>o</w:t>
      </w:r>
      <w:r w:rsidRPr="00BD5B9D">
        <w:rPr>
          <w:rFonts w:asciiTheme="majorBidi" w:hAnsiTheme="majorBidi" w:cstheme="majorBidi"/>
          <w:szCs w:val="24"/>
        </w:rPr>
        <w:t xml:space="preserve"> výmaz poznámky o hodnovernosti údajov katastra ako je uvedené na LV č. 113 a 1163 – citovaná v  čl. I dohody.</w:t>
      </w:r>
    </w:p>
    <w:p w:rsidR="00A51C39" w:rsidRPr="00BD5B9D" w:rsidRDefault="00A51C39" w:rsidP="00AA50D2">
      <w:pPr>
        <w:tabs>
          <w:tab w:val="left" w:pos="2268"/>
        </w:tabs>
        <w:jc w:val="both"/>
        <w:rPr>
          <w:rFonts w:asciiTheme="majorBidi" w:hAnsiTheme="majorBidi" w:cstheme="majorBidi"/>
          <w:szCs w:val="24"/>
        </w:rPr>
      </w:pPr>
    </w:p>
    <w:p w:rsidR="003D7263" w:rsidRPr="00BD5B9D" w:rsidRDefault="00C02272" w:rsidP="00AA50D2">
      <w:pPr>
        <w:tabs>
          <w:tab w:val="left" w:pos="2268"/>
        </w:tabs>
        <w:jc w:val="both"/>
        <w:rPr>
          <w:rFonts w:asciiTheme="majorBidi" w:hAnsiTheme="majorBidi" w:cstheme="majorBidi"/>
          <w:b/>
          <w:szCs w:val="24"/>
        </w:rPr>
      </w:pPr>
      <w:r w:rsidRPr="00BD5B9D">
        <w:rPr>
          <w:rFonts w:asciiTheme="majorBidi" w:hAnsiTheme="majorBidi" w:cstheme="majorBidi"/>
          <w:b/>
          <w:szCs w:val="24"/>
        </w:rPr>
        <w:t>4</w:t>
      </w:r>
      <w:r w:rsidR="00AA50D2" w:rsidRPr="00BD5B9D">
        <w:rPr>
          <w:rFonts w:asciiTheme="majorBidi" w:hAnsiTheme="majorBidi" w:cstheme="majorBidi"/>
          <w:b/>
          <w:szCs w:val="24"/>
        </w:rPr>
        <w:t xml:space="preserve">) </w:t>
      </w:r>
      <w:r w:rsidR="005175F2" w:rsidRPr="00BD5B9D">
        <w:rPr>
          <w:rFonts w:asciiTheme="majorBidi" w:hAnsiTheme="majorBidi" w:cstheme="majorBidi"/>
          <w:b/>
          <w:szCs w:val="24"/>
        </w:rPr>
        <w:t xml:space="preserve">Ostatné ustanovenia </w:t>
      </w:r>
      <w:r w:rsidR="007F3099" w:rsidRPr="00BD5B9D">
        <w:rPr>
          <w:rFonts w:asciiTheme="majorBidi" w:hAnsiTheme="majorBidi" w:cstheme="majorBidi"/>
          <w:b/>
          <w:szCs w:val="24"/>
        </w:rPr>
        <w:t>Dohody</w:t>
      </w:r>
      <w:r w:rsidR="003D7263" w:rsidRPr="00BD5B9D">
        <w:rPr>
          <w:rFonts w:asciiTheme="majorBidi" w:hAnsiTheme="majorBidi" w:cstheme="majorBidi"/>
          <w:b/>
          <w:szCs w:val="24"/>
        </w:rPr>
        <w:t xml:space="preserve"> ostávajú nezmenené.</w:t>
      </w:r>
    </w:p>
    <w:p w:rsidR="00AA50D2" w:rsidRPr="00BD5B9D" w:rsidRDefault="00AA50D2" w:rsidP="00AA50D2">
      <w:pPr>
        <w:tabs>
          <w:tab w:val="left" w:pos="2268"/>
        </w:tabs>
        <w:jc w:val="both"/>
        <w:rPr>
          <w:rFonts w:asciiTheme="majorBidi" w:hAnsiTheme="majorBidi" w:cstheme="majorBidi"/>
          <w:szCs w:val="24"/>
        </w:rPr>
      </w:pPr>
    </w:p>
    <w:p w:rsidR="007D7F29" w:rsidRPr="00BD5B9D" w:rsidRDefault="00AA50D2" w:rsidP="00AA50D2">
      <w:pPr>
        <w:tabs>
          <w:tab w:val="left" w:pos="2268"/>
        </w:tabs>
        <w:jc w:val="center"/>
        <w:rPr>
          <w:rFonts w:asciiTheme="majorBidi" w:hAnsiTheme="majorBidi" w:cstheme="majorBidi"/>
          <w:b/>
          <w:szCs w:val="24"/>
        </w:rPr>
      </w:pPr>
      <w:r w:rsidRPr="00BD5B9D">
        <w:rPr>
          <w:rFonts w:asciiTheme="majorBidi" w:hAnsiTheme="majorBidi" w:cstheme="majorBidi"/>
          <w:b/>
          <w:szCs w:val="24"/>
        </w:rPr>
        <w:t>II.</w:t>
      </w:r>
    </w:p>
    <w:p w:rsidR="007D7F29" w:rsidRPr="00BD5B9D" w:rsidRDefault="007D7F29" w:rsidP="007D7F29">
      <w:pPr>
        <w:tabs>
          <w:tab w:val="left" w:pos="2268"/>
        </w:tabs>
        <w:rPr>
          <w:rFonts w:asciiTheme="majorBidi" w:hAnsiTheme="majorBidi" w:cstheme="majorBidi"/>
          <w:szCs w:val="24"/>
        </w:rPr>
      </w:pPr>
    </w:p>
    <w:p w:rsidR="007D7F29" w:rsidRPr="00BD5B9D" w:rsidRDefault="00AA50D2" w:rsidP="003D7263">
      <w:pPr>
        <w:tabs>
          <w:tab w:val="left" w:pos="2268"/>
        </w:tabs>
        <w:jc w:val="both"/>
        <w:rPr>
          <w:rFonts w:asciiTheme="majorBidi" w:hAnsiTheme="majorBidi" w:cstheme="majorBidi"/>
          <w:szCs w:val="24"/>
        </w:rPr>
      </w:pPr>
      <w:r w:rsidRPr="00BD5B9D">
        <w:rPr>
          <w:rFonts w:asciiTheme="majorBidi" w:hAnsiTheme="majorBidi" w:cstheme="majorBidi"/>
          <w:szCs w:val="24"/>
        </w:rPr>
        <w:t xml:space="preserve">1) </w:t>
      </w:r>
      <w:r w:rsidR="007D7F29" w:rsidRPr="00BD5B9D">
        <w:rPr>
          <w:rFonts w:asciiTheme="majorBidi" w:hAnsiTheme="majorBidi" w:cstheme="majorBidi"/>
          <w:szCs w:val="24"/>
        </w:rPr>
        <w:t xml:space="preserve">Tento Dodatok č. 1 je neoddeliteľnou súčasťou </w:t>
      </w:r>
      <w:r w:rsidR="00C02272" w:rsidRPr="00BD5B9D">
        <w:rPr>
          <w:rFonts w:asciiTheme="majorBidi" w:hAnsiTheme="majorBidi" w:cstheme="majorBidi"/>
          <w:szCs w:val="24"/>
        </w:rPr>
        <w:t>Dohody</w:t>
      </w:r>
      <w:r w:rsidR="007D7F29" w:rsidRPr="00BD5B9D">
        <w:rPr>
          <w:rFonts w:asciiTheme="majorBidi" w:hAnsiTheme="majorBidi" w:cstheme="majorBidi"/>
          <w:szCs w:val="24"/>
        </w:rPr>
        <w:t xml:space="preserve"> zo dňa </w:t>
      </w:r>
      <w:r w:rsidR="00B9569A" w:rsidRPr="00BD5B9D">
        <w:rPr>
          <w:rFonts w:asciiTheme="majorBidi" w:hAnsiTheme="majorBidi" w:cstheme="majorBidi"/>
          <w:szCs w:val="24"/>
        </w:rPr>
        <w:t>1</w:t>
      </w:r>
      <w:r w:rsidR="00C02272" w:rsidRPr="00BD5B9D">
        <w:rPr>
          <w:rFonts w:asciiTheme="majorBidi" w:hAnsiTheme="majorBidi" w:cstheme="majorBidi"/>
          <w:szCs w:val="24"/>
        </w:rPr>
        <w:t>0</w:t>
      </w:r>
      <w:r w:rsidR="00B9569A" w:rsidRPr="00BD5B9D">
        <w:rPr>
          <w:rFonts w:asciiTheme="majorBidi" w:hAnsiTheme="majorBidi" w:cstheme="majorBidi"/>
          <w:szCs w:val="24"/>
        </w:rPr>
        <w:t>.03</w:t>
      </w:r>
      <w:r w:rsidR="0053667A" w:rsidRPr="00BD5B9D">
        <w:rPr>
          <w:rFonts w:asciiTheme="majorBidi" w:hAnsiTheme="majorBidi" w:cstheme="majorBidi"/>
          <w:szCs w:val="24"/>
        </w:rPr>
        <w:t xml:space="preserve">.2022 </w:t>
      </w:r>
      <w:r w:rsidR="007D7F29" w:rsidRPr="00BD5B9D">
        <w:rPr>
          <w:rFonts w:asciiTheme="majorBidi" w:hAnsiTheme="majorBidi" w:cstheme="majorBidi"/>
          <w:szCs w:val="24"/>
        </w:rPr>
        <w:t xml:space="preserve">Dodatok č. 1 mení a dopĺňa </w:t>
      </w:r>
      <w:r w:rsidR="00C02272" w:rsidRPr="00BD5B9D">
        <w:rPr>
          <w:rFonts w:asciiTheme="majorBidi" w:hAnsiTheme="majorBidi" w:cstheme="majorBidi"/>
          <w:szCs w:val="24"/>
        </w:rPr>
        <w:t>Dohodu</w:t>
      </w:r>
      <w:r w:rsidR="007D7F29" w:rsidRPr="00BD5B9D">
        <w:rPr>
          <w:rFonts w:asciiTheme="majorBidi" w:hAnsiTheme="majorBidi" w:cstheme="majorBidi"/>
          <w:szCs w:val="24"/>
        </w:rPr>
        <w:t xml:space="preserve"> v rozsahu uvedenom v jeho obsahu.</w:t>
      </w:r>
    </w:p>
    <w:p w:rsidR="0053667A" w:rsidRPr="00BD5B9D" w:rsidRDefault="0053667A" w:rsidP="003D7263">
      <w:pPr>
        <w:tabs>
          <w:tab w:val="left" w:pos="2268"/>
        </w:tabs>
        <w:jc w:val="both"/>
        <w:rPr>
          <w:rFonts w:asciiTheme="majorBidi" w:hAnsiTheme="majorBidi" w:cstheme="majorBidi"/>
          <w:szCs w:val="24"/>
        </w:rPr>
      </w:pPr>
    </w:p>
    <w:p w:rsidR="007D7F29" w:rsidRPr="00BD5B9D" w:rsidRDefault="00B9569A" w:rsidP="003D7263">
      <w:pPr>
        <w:tabs>
          <w:tab w:val="left" w:pos="2268"/>
        </w:tabs>
        <w:jc w:val="both"/>
        <w:rPr>
          <w:rFonts w:asciiTheme="majorBidi" w:hAnsiTheme="majorBidi" w:cstheme="majorBidi"/>
          <w:szCs w:val="24"/>
        </w:rPr>
      </w:pPr>
      <w:r w:rsidRPr="00BD5B9D">
        <w:rPr>
          <w:rFonts w:asciiTheme="majorBidi" w:hAnsiTheme="majorBidi" w:cstheme="majorBidi"/>
          <w:szCs w:val="24"/>
        </w:rPr>
        <w:t>2</w:t>
      </w:r>
      <w:r w:rsidR="00AA50D2" w:rsidRPr="00BD5B9D">
        <w:rPr>
          <w:rFonts w:asciiTheme="majorBidi" w:hAnsiTheme="majorBidi" w:cstheme="majorBidi"/>
          <w:szCs w:val="24"/>
        </w:rPr>
        <w:t xml:space="preserve">) </w:t>
      </w:r>
      <w:r w:rsidR="007D7F29" w:rsidRPr="00BD5B9D">
        <w:rPr>
          <w:rFonts w:asciiTheme="majorBidi" w:hAnsiTheme="majorBidi" w:cstheme="majorBidi"/>
          <w:szCs w:val="24"/>
        </w:rPr>
        <w:t>Tento Dodatok č. 1 nadobúda platnosť dňom podpisu tohto Dodatku č. 1</w:t>
      </w:r>
      <w:r w:rsidR="00C02272" w:rsidRPr="00BD5B9D">
        <w:rPr>
          <w:rFonts w:asciiTheme="majorBidi" w:hAnsiTheme="majorBidi" w:cstheme="majorBidi"/>
          <w:szCs w:val="24"/>
        </w:rPr>
        <w:t xml:space="preserve"> všetkými </w:t>
      </w:r>
      <w:r w:rsidR="007D7F29" w:rsidRPr="00BD5B9D">
        <w:rPr>
          <w:rFonts w:asciiTheme="majorBidi" w:hAnsiTheme="majorBidi" w:cstheme="majorBidi"/>
          <w:szCs w:val="24"/>
        </w:rPr>
        <w:t xml:space="preserve">účastníkmi </w:t>
      </w:r>
      <w:r w:rsidR="00C02272" w:rsidRPr="00BD5B9D">
        <w:rPr>
          <w:rFonts w:asciiTheme="majorBidi" w:hAnsiTheme="majorBidi" w:cstheme="majorBidi"/>
          <w:szCs w:val="24"/>
        </w:rPr>
        <w:t>a účinnosť de§ nasledujúci po jeho zverejnení v zmysle príslušných právnych predpisov.</w:t>
      </w:r>
    </w:p>
    <w:p w:rsidR="00236239" w:rsidRPr="00BD5B9D" w:rsidRDefault="00236239" w:rsidP="003D7263">
      <w:pPr>
        <w:tabs>
          <w:tab w:val="left" w:pos="2268"/>
        </w:tabs>
        <w:jc w:val="both"/>
        <w:rPr>
          <w:rFonts w:asciiTheme="majorBidi" w:hAnsiTheme="majorBidi" w:cstheme="majorBidi"/>
          <w:szCs w:val="24"/>
        </w:rPr>
      </w:pPr>
    </w:p>
    <w:p w:rsidR="007D7F29" w:rsidRPr="00BD5B9D" w:rsidRDefault="00B9569A" w:rsidP="003D7263">
      <w:pPr>
        <w:tabs>
          <w:tab w:val="left" w:pos="2268"/>
        </w:tabs>
        <w:jc w:val="both"/>
        <w:rPr>
          <w:rFonts w:asciiTheme="majorBidi" w:hAnsiTheme="majorBidi" w:cstheme="majorBidi"/>
          <w:szCs w:val="24"/>
        </w:rPr>
      </w:pPr>
      <w:r w:rsidRPr="00BD5B9D">
        <w:rPr>
          <w:rFonts w:asciiTheme="majorBidi" w:hAnsiTheme="majorBidi" w:cstheme="majorBidi"/>
          <w:szCs w:val="24"/>
        </w:rPr>
        <w:t>3</w:t>
      </w:r>
      <w:r w:rsidR="00AA50D2" w:rsidRPr="00BD5B9D">
        <w:rPr>
          <w:rFonts w:asciiTheme="majorBidi" w:hAnsiTheme="majorBidi" w:cstheme="majorBidi"/>
          <w:szCs w:val="24"/>
        </w:rPr>
        <w:t xml:space="preserve">) </w:t>
      </w:r>
      <w:r w:rsidR="007D7F29" w:rsidRPr="00BD5B9D">
        <w:rPr>
          <w:rFonts w:asciiTheme="majorBidi" w:hAnsiTheme="majorBidi" w:cstheme="majorBidi"/>
          <w:szCs w:val="24"/>
        </w:rPr>
        <w:t>Dodatok č. 1 je vyhotovený v</w:t>
      </w:r>
      <w:r w:rsidR="00C02272" w:rsidRPr="00BD5B9D">
        <w:rPr>
          <w:rFonts w:asciiTheme="majorBidi" w:hAnsiTheme="majorBidi" w:cstheme="majorBidi"/>
          <w:szCs w:val="24"/>
        </w:rPr>
        <w:t xml:space="preserve"> piatich </w:t>
      </w:r>
      <w:r w:rsidR="00236239" w:rsidRPr="00BD5B9D">
        <w:rPr>
          <w:rFonts w:asciiTheme="majorBidi" w:hAnsiTheme="majorBidi" w:cstheme="majorBidi"/>
          <w:szCs w:val="24"/>
        </w:rPr>
        <w:t xml:space="preserve">originálnych vyhotoveniach, pričom </w:t>
      </w:r>
      <w:r w:rsidR="007D7F29" w:rsidRPr="00BD5B9D">
        <w:rPr>
          <w:rFonts w:asciiTheme="majorBidi" w:hAnsiTheme="majorBidi" w:cstheme="majorBidi"/>
          <w:szCs w:val="24"/>
        </w:rPr>
        <w:t xml:space="preserve"> dve vyhotovenia </w:t>
      </w:r>
      <w:proofErr w:type="spellStart"/>
      <w:r w:rsidR="007D7F29" w:rsidRPr="00BD5B9D">
        <w:rPr>
          <w:rFonts w:asciiTheme="majorBidi" w:hAnsiTheme="majorBidi" w:cstheme="majorBidi"/>
          <w:szCs w:val="24"/>
        </w:rPr>
        <w:t>obdrží</w:t>
      </w:r>
      <w:proofErr w:type="spellEnd"/>
      <w:r w:rsidR="007D7F29" w:rsidRPr="00BD5B9D">
        <w:rPr>
          <w:rFonts w:asciiTheme="majorBidi" w:hAnsiTheme="majorBidi" w:cstheme="majorBidi"/>
          <w:szCs w:val="24"/>
        </w:rPr>
        <w:t xml:space="preserve"> Okresný úrad </w:t>
      </w:r>
      <w:r w:rsidR="00C02272" w:rsidRPr="00BD5B9D">
        <w:rPr>
          <w:rFonts w:asciiTheme="majorBidi" w:hAnsiTheme="majorBidi" w:cstheme="majorBidi"/>
          <w:szCs w:val="24"/>
        </w:rPr>
        <w:t>Veľký Krtíš</w:t>
      </w:r>
      <w:r w:rsidR="007D7F29" w:rsidRPr="00BD5B9D">
        <w:rPr>
          <w:rFonts w:asciiTheme="majorBidi" w:hAnsiTheme="majorBidi" w:cstheme="majorBidi"/>
          <w:szCs w:val="24"/>
        </w:rPr>
        <w:t>, katastrálny odbor, na účely vkladového konania.</w:t>
      </w:r>
    </w:p>
    <w:p w:rsidR="007D7F29" w:rsidRPr="00BD5B9D" w:rsidRDefault="007D7F29" w:rsidP="003D7263">
      <w:pPr>
        <w:tabs>
          <w:tab w:val="left" w:pos="2268"/>
        </w:tabs>
        <w:jc w:val="both"/>
        <w:rPr>
          <w:rFonts w:asciiTheme="majorBidi" w:hAnsiTheme="majorBidi" w:cstheme="majorBidi"/>
          <w:szCs w:val="24"/>
        </w:rPr>
      </w:pPr>
    </w:p>
    <w:p w:rsidR="007D7F29" w:rsidRPr="00BD5B9D" w:rsidRDefault="00B9569A" w:rsidP="003D7263">
      <w:pPr>
        <w:tabs>
          <w:tab w:val="left" w:pos="2268"/>
        </w:tabs>
        <w:jc w:val="both"/>
        <w:rPr>
          <w:rFonts w:asciiTheme="majorBidi" w:hAnsiTheme="majorBidi" w:cstheme="majorBidi"/>
          <w:szCs w:val="24"/>
        </w:rPr>
      </w:pPr>
      <w:r w:rsidRPr="00BD5B9D">
        <w:rPr>
          <w:rFonts w:asciiTheme="majorBidi" w:hAnsiTheme="majorBidi" w:cstheme="majorBidi"/>
          <w:szCs w:val="24"/>
        </w:rPr>
        <w:t>4</w:t>
      </w:r>
      <w:r w:rsidR="00AA50D2" w:rsidRPr="00BD5B9D">
        <w:rPr>
          <w:rFonts w:asciiTheme="majorBidi" w:hAnsiTheme="majorBidi" w:cstheme="majorBidi"/>
          <w:szCs w:val="24"/>
        </w:rPr>
        <w:t xml:space="preserve">) </w:t>
      </w:r>
      <w:r w:rsidR="007D7F29" w:rsidRPr="00BD5B9D">
        <w:rPr>
          <w:rFonts w:asciiTheme="majorBidi" w:hAnsiTheme="majorBidi" w:cstheme="majorBidi"/>
          <w:szCs w:val="24"/>
        </w:rPr>
        <w:t xml:space="preserve">Účastníci vyhlasujú, že sú plne spôsobilí a oprávnení podpísať tento Dodatok č. 1. a že nemajú vedomosť o akomkoľvek dokumente, ktorý by akýmkoľvek spôsobom obmedzoval ich oprávnenie podpísať tento Dodatok č. 1. </w:t>
      </w:r>
    </w:p>
    <w:p w:rsidR="007D7F29" w:rsidRPr="00BD5B9D" w:rsidRDefault="007D7F29" w:rsidP="003D7263">
      <w:pPr>
        <w:tabs>
          <w:tab w:val="left" w:pos="2268"/>
        </w:tabs>
        <w:jc w:val="both"/>
        <w:rPr>
          <w:rFonts w:asciiTheme="majorBidi" w:hAnsiTheme="majorBidi" w:cstheme="majorBidi"/>
          <w:szCs w:val="24"/>
        </w:rPr>
      </w:pPr>
    </w:p>
    <w:p w:rsidR="007D7F29" w:rsidRPr="00BD5B9D" w:rsidRDefault="00B9569A" w:rsidP="003D7263">
      <w:pPr>
        <w:tabs>
          <w:tab w:val="left" w:pos="2268"/>
        </w:tabs>
        <w:jc w:val="both"/>
        <w:rPr>
          <w:rFonts w:asciiTheme="majorBidi" w:hAnsiTheme="majorBidi" w:cstheme="majorBidi"/>
          <w:szCs w:val="24"/>
        </w:rPr>
      </w:pPr>
      <w:r w:rsidRPr="00BD5B9D">
        <w:rPr>
          <w:rFonts w:asciiTheme="majorBidi" w:hAnsiTheme="majorBidi" w:cstheme="majorBidi"/>
          <w:szCs w:val="24"/>
        </w:rPr>
        <w:t>5</w:t>
      </w:r>
      <w:r w:rsidR="00AA50D2" w:rsidRPr="00BD5B9D">
        <w:rPr>
          <w:rFonts w:asciiTheme="majorBidi" w:hAnsiTheme="majorBidi" w:cstheme="majorBidi"/>
          <w:szCs w:val="24"/>
        </w:rPr>
        <w:t xml:space="preserve">) </w:t>
      </w:r>
      <w:r w:rsidR="007D7F29" w:rsidRPr="00BD5B9D">
        <w:rPr>
          <w:rFonts w:asciiTheme="majorBidi" w:hAnsiTheme="majorBidi" w:cstheme="majorBidi"/>
          <w:szCs w:val="24"/>
        </w:rPr>
        <w:t xml:space="preserve">Účastníci vyhlasujú, že si Dodatok č. 1. riadne prečítali, že je zrozumiteľným a určitým prejavom ich slobodnej a vážnej vôle, ktorý nebol urobený v tiesni za nápadne nevýhodných podmienok, ktoré by mohli spôsobiť jeho neplatnosť, čo potvrdzujú svojimi vlastnoručnými podpismi alebo podpismi osôb, ktoré ich zastupujú na základe platne udeleného </w:t>
      </w:r>
      <w:r w:rsidR="007D7F29" w:rsidRPr="00BD5B9D">
        <w:rPr>
          <w:rFonts w:asciiTheme="majorBidi" w:hAnsiTheme="majorBidi" w:cstheme="majorBidi"/>
          <w:szCs w:val="24"/>
        </w:rPr>
        <w:lastRenderedPageBreak/>
        <w:t>plnomocenstva.</w:t>
      </w:r>
    </w:p>
    <w:p w:rsidR="00666F31" w:rsidRPr="00BD5B9D" w:rsidRDefault="00666F31" w:rsidP="007E5E46">
      <w:pPr>
        <w:rPr>
          <w:rFonts w:asciiTheme="majorBidi" w:hAnsiTheme="majorBidi" w:cstheme="majorBidi"/>
          <w:szCs w:val="24"/>
        </w:rPr>
      </w:pPr>
    </w:p>
    <w:p w:rsidR="00666F31" w:rsidRPr="00BD5B9D" w:rsidRDefault="00666F31" w:rsidP="007E5E46">
      <w:pPr>
        <w:rPr>
          <w:rFonts w:asciiTheme="majorBidi" w:hAnsiTheme="majorBidi" w:cstheme="majorBidi"/>
          <w:szCs w:val="24"/>
        </w:rPr>
      </w:pPr>
    </w:p>
    <w:p w:rsidR="00B9569A" w:rsidRPr="00BD5B9D" w:rsidRDefault="00C02272" w:rsidP="00B9569A">
      <w:pPr>
        <w:pStyle w:val="Zkladntext"/>
        <w:rPr>
          <w:rFonts w:asciiTheme="majorBidi" w:eastAsia="Times New Roman" w:hAnsiTheme="majorBidi" w:cstheme="majorBidi"/>
          <w:sz w:val="22"/>
          <w:szCs w:val="22"/>
          <w:lang w:eastAsia="ar-SA"/>
        </w:rPr>
      </w:pPr>
      <w:r w:rsidRPr="00BD5B9D">
        <w:rPr>
          <w:rFonts w:asciiTheme="majorBidi" w:eastAsia="Times New Roman" w:hAnsiTheme="majorBidi" w:cstheme="majorBidi"/>
          <w:szCs w:val="24"/>
          <w:lang w:eastAsia="ar-SA"/>
        </w:rPr>
        <w:t xml:space="preserve">Čelovce, </w:t>
      </w:r>
      <w:r w:rsidR="00593CF3" w:rsidRPr="00BD5B9D">
        <w:rPr>
          <w:rFonts w:asciiTheme="majorBidi" w:eastAsia="Times New Roman" w:hAnsiTheme="majorBidi" w:cstheme="majorBidi"/>
          <w:szCs w:val="24"/>
          <w:lang w:eastAsia="ar-SA"/>
        </w:rPr>
        <w:t xml:space="preserve">dňa </w:t>
      </w:r>
      <w:bookmarkStart w:id="1" w:name="OLE_LINK29"/>
      <w:bookmarkStart w:id="2" w:name="OLE_LINK30"/>
      <w:r w:rsidR="00236239" w:rsidRPr="00BD5B9D">
        <w:rPr>
          <w:rFonts w:asciiTheme="majorBidi" w:eastAsia="Times New Roman" w:hAnsiTheme="majorBidi" w:cstheme="majorBidi"/>
          <w:szCs w:val="24"/>
          <w:lang w:eastAsia="ar-SA"/>
        </w:rPr>
        <w:t>....</w:t>
      </w:r>
      <w:r w:rsidRPr="00BD5B9D">
        <w:rPr>
          <w:rFonts w:asciiTheme="majorBidi" w:eastAsia="Times New Roman" w:hAnsiTheme="majorBidi" w:cstheme="majorBidi"/>
          <w:szCs w:val="24"/>
          <w:lang w:eastAsia="ar-SA"/>
        </w:rPr>
        <w:t>.05</w:t>
      </w:r>
      <w:r w:rsidR="00D11DE3" w:rsidRPr="00BD5B9D">
        <w:rPr>
          <w:rFonts w:asciiTheme="majorBidi" w:eastAsia="Times New Roman" w:hAnsiTheme="majorBidi" w:cstheme="majorBidi"/>
          <w:szCs w:val="24"/>
          <w:lang w:eastAsia="ar-SA"/>
        </w:rPr>
        <w:t>.</w:t>
      </w:r>
      <w:r w:rsidR="00AE70C4" w:rsidRPr="00BD5B9D">
        <w:rPr>
          <w:rFonts w:asciiTheme="majorBidi" w:eastAsia="Times New Roman" w:hAnsiTheme="majorBidi" w:cstheme="majorBidi"/>
          <w:szCs w:val="24"/>
          <w:lang w:eastAsia="ar-SA"/>
        </w:rPr>
        <w:t>20</w:t>
      </w:r>
      <w:bookmarkEnd w:id="1"/>
      <w:bookmarkEnd w:id="2"/>
      <w:r w:rsidR="000A0D94" w:rsidRPr="00BD5B9D">
        <w:rPr>
          <w:rFonts w:asciiTheme="majorBidi" w:eastAsia="Times New Roman" w:hAnsiTheme="majorBidi" w:cstheme="majorBidi"/>
          <w:szCs w:val="24"/>
          <w:lang w:eastAsia="ar-SA"/>
        </w:rPr>
        <w:t>2</w:t>
      </w:r>
      <w:r w:rsidR="00D11DE3" w:rsidRPr="00BD5B9D">
        <w:rPr>
          <w:rFonts w:asciiTheme="majorBidi" w:eastAsia="Times New Roman" w:hAnsiTheme="majorBidi" w:cstheme="majorBidi"/>
          <w:szCs w:val="24"/>
          <w:lang w:eastAsia="ar-SA"/>
        </w:rPr>
        <w:t>2</w:t>
      </w:r>
      <w:r w:rsidR="0080027B" w:rsidRPr="00BD5B9D">
        <w:rPr>
          <w:rFonts w:asciiTheme="majorBidi" w:eastAsia="Times New Roman" w:hAnsiTheme="majorBidi" w:cstheme="majorBidi"/>
          <w:szCs w:val="24"/>
          <w:lang w:eastAsia="ar-SA"/>
        </w:rPr>
        <w:tab/>
      </w:r>
      <w:r w:rsidR="000E2C1E" w:rsidRPr="00BD5B9D">
        <w:rPr>
          <w:rFonts w:asciiTheme="majorBidi" w:eastAsia="Times New Roman" w:hAnsiTheme="majorBidi" w:cstheme="majorBidi"/>
          <w:sz w:val="22"/>
          <w:szCs w:val="22"/>
          <w:lang w:eastAsia="ar-SA"/>
        </w:rPr>
        <w:tab/>
      </w:r>
      <w:r w:rsidR="00E92BF4" w:rsidRPr="00BD5B9D">
        <w:rPr>
          <w:rFonts w:asciiTheme="majorBidi" w:eastAsia="Times New Roman" w:hAnsiTheme="majorBidi" w:cstheme="majorBidi"/>
          <w:sz w:val="22"/>
          <w:szCs w:val="22"/>
          <w:lang w:eastAsia="ar-SA"/>
        </w:rPr>
        <w:tab/>
      </w:r>
      <w:r w:rsidR="00786C15" w:rsidRPr="00BD5B9D">
        <w:rPr>
          <w:rFonts w:asciiTheme="majorBidi" w:eastAsia="Times New Roman" w:hAnsiTheme="majorBidi" w:cstheme="majorBidi"/>
          <w:sz w:val="22"/>
          <w:szCs w:val="22"/>
          <w:lang w:eastAsia="ar-SA"/>
        </w:rPr>
        <w:tab/>
      </w:r>
    </w:p>
    <w:p w:rsidR="00B9569A" w:rsidRPr="00BD5B9D" w:rsidRDefault="00B9569A" w:rsidP="00B9569A">
      <w:pPr>
        <w:rPr>
          <w:rFonts w:asciiTheme="majorBidi" w:hAnsiTheme="majorBidi" w:cstheme="majorBidi"/>
          <w:sz w:val="22"/>
          <w:szCs w:val="22"/>
        </w:rPr>
      </w:pPr>
    </w:p>
    <w:p w:rsidR="00C02272" w:rsidRPr="00BD5B9D" w:rsidRDefault="00C02272" w:rsidP="00F372DB">
      <w:pPr>
        <w:tabs>
          <w:tab w:val="left" w:pos="2268"/>
        </w:tabs>
        <w:rPr>
          <w:rFonts w:asciiTheme="majorBidi" w:hAnsiTheme="majorBidi" w:cstheme="majorBidi"/>
          <w:bCs/>
          <w:iCs/>
          <w:sz w:val="22"/>
          <w:szCs w:val="22"/>
        </w:rPr>
      </w:pPr>
    </w:p>
    <w:p w:rsidR="00D270EB" w:rsidRPr="00BD5B9D" w:rsidRDefault="00D270EB" w:rsidP="00F372DB">
      <w:pPr>
        <w:tabs>
          <w:tab w:val="left" w:pos="2268"/>
        </w:tabs>
        <w:rPr>
          <w:rFonts w:asciiTheme="majorBidi" w:hAnsiTheme="majorBidi" w:cstheme="majorBidi"/>
          <w:bCs/>
          <w:iCs/>
          <w:sz w:val="22"/>
          <w:szCs w:val="22"/>
        </w:rPr>
      </w:pPr>
    </w:p>
    <w:p w:rsidR="00D270EB" w:rsidRPr="00BD5B9D" w:rsidRDefault="00D270EB" w:rsidP="00F372DB">
      <w:pPr>
        <w:tabs>
          <w:tab w:val="left" w:pos="2268"/>
        </w:tabs>
        <w:rPr>
          <w:rFonts w:asciiTheme="majorBidi" w:hAnsiTheme="majorBidi" w:cstheme="majorBidi"/>
          <w:bCs/>
          <w:iCs/>
          <w:sz w:val="22"/>
          <w:szCs w:val="22"/>
        </w:rPr>
      </w:pPr>
    </w:p>
    <w:p w:rsidR="00D270EB" w:rsidRPr="00BD5B9D" w:rsidRDefault="00D270EB" w:rsidP="00D270EB">
      <w:pPr>
        <w:widowControl/>
        <w:ind w:left="426" w:hanging="426"/>
        <w:jc w:val="both"/>
        <w:rPr>
          <w:rFonts w:eastAsia="Times New Roman"/>
          <w:szCs w:val="24"/>
          <w:lang w:eastAsia="cs-CZ"/>
        </w:rPr>
      </w:pPr>
      <w:r w:rsidRPr="00BD5B9D">
        <w:rPr>
          <w:rFonts w:eastAsia="Times New Roman"/>
          <w:szCs w:val="24"/>
          <w:lang w:eastAsia="ar-SA"/>
        </w:rPr>
        <w:t>.............................................................</w:t>
      </w:r>
      <w:r w:rsidRPr="00BD5B9D">
        <w:rPr>
          <w:rFonts w:eastAsia="Times New Roman"/>
          <w:szCs w:val="24"/>
          <w:lang w:eastAsia="ar-SA"/>
        </w:rPr>
        <w:tab/>
      </w:r>
      <w:r w:rsidRPr="00BD5B9D">
        <w:rPr>
          <w:rFonts w:eastAsia="Times New Roman"/>
          <w:szCs w:val="24"/>
          <w:lang w:eastAsia="ar-SA"/>
        </w:rPr>
        <w:tab/>
      </w:r>
    </w:p>
    <w:p w:rsidR="00D270EB" w:rsidRPr="00BD5B9D" w:rsidRDefault="00D270EB" w:rsidP="00D270EB">
      <w:pPr>
        <w:widowControl/>
        <w:suppressAutoHyphens w:val="0"/>
        <w:autoSpaceDE w:val="0"/>
        <w:autoSpaceDN w:val="0"/>
        <w:ind w:left="426" w:hanging="426"/>
        <w:jc w:val="both"/>
        <w:rPr>
          <w:rFonts w:eastAsia="Times New Roman"/>
          <w:szCs w:val="24"/>
          <w:lang w:eastAsia="cs-CZ"/>
        </w:rPr>
      </w:pPr>
      <w:r w:rsidRPr="00BD5B9D">
        <w:rPr>
          <w:rFonts w:eastAsia="Times New Roman"/>
          <w:b/>
          <w:szCs w:val="24"/>
          <w:lang w:eastAsia="cs-CZ"/>
        </w:rPr>
        <w:t xml:space="preserve">Obec Čelovce, </w:t>
      </w:r>
      <w:proofErr w:type="spellStart"/>
      <w:r w:rsidRPr="00BD5B9D">
        <w:rPr>
          <w:rFonts w:eastAsia="Times New Roman"/>
          <w:b/>
          <w:szCs w:val="24"/>
          <w:lang w:eastAsia="cs-CZ"/>
        </w:rPr>
        <w:t>v.z</w:t>
      </w:r>
      <w:proofErr w:type="spellEnd"/>
      <w:r w:rsidRPr="00BD5B9D">
        <w:rPr>
          <w:rFonts w:eastAsia="Times New Roman"/>
          <w:b/>
          <w:szCs w:val="24"/>
          <w:lang w:eastAsia="cs-CZ"/>
        </w:rPr>
        <w:t>. Ján Petroch - starosta</w:t>
      </w:r>
    </w:p>
    <w:p w:rsidR="00D270EB" w:rsidRPr="00BD5B9D" w:rsidRDefault="00D270EB" w:rsidP="00D270EB">
      <w:pPr>
        <w:widowControl/>
        <w:suppressAutoHyphens w:val="0"/>
        <w:autoSpaceDE w:val="0"/>
        <w:autoSpaceDN w:val="0"/>
        <w:ind w:left="426" w:hanging="426"/>
        <w:jc w:val="both"/>
        <w:rPr>
          <w:rFonts w:eastAsia="Times New Roman"/>
          <w:szCs w:val="24"/>
          <w:lang w:eastAsia="cs-CZ"/>
        </w:rPr>
      </w:pPr>
    </w:p>
    <w:p w:rsidR="00D270EB" w:rsidRPr="00BD5B9D" w:rsidRDefault="00D270EB" w:rsidP="00D270EB">
      <w:pPr>
        <w:widowControl/>
        <w:suppressAutoHyphens w:val="0"/>
        <w:autoSpaceDE w:val="0"/>
        <w:autoSpaceDN w:val="0"/>
        <w:jc w:val="both"/>
        <w:rPr>
          <w:rFonts w:eastAsia="Times New Roman"/>
          <w:szCs w:val="24"/>
          <w:lang w:eastAsia="cs-CZ"/>
        </w:rPr>
      </w:pPr>
    </w:p>
    <w:p w:rsidR="00D270EB" w:rsidRPr="00BD5B9D" w:rsidRDefault="00D270EB" w:rsidP="00D270EB">
      <w:pPr>
        <w:widowControl/>
        <w:suppressAutoHyphens w:val="0"/>
        <w:autoSpaceDE w:val="0"/>
        <w:autoSpaceDN w:val="0"/>
        <w:jc w:val="both"/>
        <w:rPr>
          <w:rFonts w:eastAsia="Times New Roman"/>
          <w:szCs w:val="24"/>
          <w:lang w:eastAsia="cs-CZ"/>
        </w:rPr>
      </w:pPr>
    </w:p>
    <w:p w:rsidR="00D270EB" w:rsidRPr="00BD5B9D" w:rsidRDefault="00D270EB" w:rsidP="00D270EB">
      <w:pPr>
        <w:widowControl/>
        <w:suppressAutoHyphens w:val="0"/>
        <w:autoSpaceDE w:val="0"/>
        <w:autoSpaceDN w:val="0"/>
        <w:jc w:val="both"/>
        <w:rPr>
          <w:rFonts w:eastAsia="Times New Roman"/>
          <w:szCs w:val="24"/>
          <w:lang w:eastAsia="cs-CZ"/>
        </w:rPr>
      </w:pPr>
    </w:p>
    <w:p w:rsidR="00D270EB" w:rsidRPr="00BD5B9D" w:rsidRDefault="00D270EB" w:rsidP="00D270EB">
      <w:pPr>
        <w:widowControl/>
        <w:suppressAutoHyphens w:val="0"/>
        <w:autoSpaceDE w:val="0"/>
        <w:autoSpaceDN w:val="0"/>
        <w:ind w:left="426" w:hanging="426"/>
        <w:jc w:val="both"/>
        <w:rPr>
          <w:rFonts w:eastAsia="Times New Roman"/>
          <w:szCs w:val="24"/>
          <w:lang w:eastAsia="cs-CZ"/>
        </w:rPr>
      </w:pPr>
      <w:r w:rsidRPr="00BD5B9D">
        <w:rPr>
          <w:rFonts w:eastAsia="Times New Roman"/>
          <w:szCs w:val="24"/>
          <w:lang w:eastAsia="cs-CZ"/>
        </w:rPr>
        <w:t>.............................................................</w:t>
      </w:r>
    </w:p>
    <w:p w:rsidR="00D270EB" w:rsidRPr="00BD5B9D" w:rsidRDefault="00D270EB" w:rsidP="00D270EB">
      <w:pPr>
        <w:widowControl/>
        <w:suppressAutoHyphens w:val="0"/>
        <w:autoSpaceDE w:val="0"/>
        <w:autoSpaceDN w:val="0"/>
        <w:ind w:left="426" w:hanging="426"/>
        <w:jc w:val="both"/>
        <w:rPr>
          <w:rFonts w:eastAsia="Times New Roman"/>
          <w:szCs w:val="24"/>
          <w:lang w:eastAsia="cs-CZ"/>
        </w:rPr>
      </w:pPr>
      <w:r w:rsidRPr="00BD5B9D">
        <w:rPr>
          <w:rFonts w:eastAsia="Times New Roman"/>
          <w:b/>
          <w:szCs w:val="24"/>
          <w:lang w:eastAsia="cs-CZ"/>
        </w:rPr>
        <w:t xml:space="preserve">Katarína Mayerová, r. </w:t>
      </w:r>
      <w:proofErr w:type="spellStart"/>
      <w:r w:rsidRPr="00BD5B9D">
        <w:rPr>
          <w:rFonts w:eastAsia="Times New Roman"/>
          <w:b/>
          <w:szCs w:val="24"/>
          <w:lang w:eastAsia="cs-CZ"/>
        </w:rPr>
        <w:t>Sekerešová</w:t>
      </w:r>
      <w:proofErr w:type="spellEnd"/>
    </w:p>
    <w:p w:rsidR="00D270EB" w:rsidRPr="00BD5B9D" w:rsidRDefault="00D270EB" w:rsidP="00D270EB">
      <w:pPr>
        <w:widowControl/>
        <w:ind w:left="426" w:hanging="426"/>
        <w:jc w:val="both"/>
        <w:rPr>
          <w:rFonts w:eastAsia="Times New Roman"/>
          <w:szCs w:val="24"/>
          <w:lang w:eastAsia="ar-SA"/>
        </w:rPr>
      </w:pPr>
    </w:p>
    <w:p w:rsidR="00D270EB" w:rsidRPr="00BD5B9D" w:rsidRDefault="00D270EB" w:rsidP="00D270EB">
      <w:pPr>
        <w:widowControl/>
        <w:jc w:val="both"/>
        <w:rPr>
          <w:rFonts w:eastAsia="Times New Roman"/>
          <w:szCs w:val="24"/>
          <w:lang w:eastAsia="ar-SA"/>
        </w:rPr>
      </w:pPr>
    </w:p>
    <w:p w:rsidR="00D270EB" w:rsidRPr="00BD5B9D" w:rsidRDefault="00D270EB" w:rsidP="00D270EB">
      <w:pPr>
        <w:widowControl/>
        <w:jc w:val="both"/>
        <w:rPr>
          <w:rFonts w:eastAsia="Times New Roman"/>
          <w:szCs w:val="24"/>
          <w:lang w:eastAsia="ar-SA"/>
        </w:rPr>
      </w:pPr>
    </w:p>
    <w:p w:rsidR="00D270EB" w:rsidRPr="00BD5B9D" w:rsidRDefault="00D270EB" w:rsidP="00D270EB">
      <w:pPr>
        <w:widowControl/>
        <w:jc w:val="both"/>
        <w:rPr>
          <w:rFonts w:eastAsia="Times New Roman"/>
          <w:szCs w:val="24"/>
          <w:lang w:eastAsia="ar-SA"/>
        </w:rPr>
      </w:pPr>
    </w:p>
    <w:p w:rsidR="00D270EB" w:rsidRPr="00BD5B9D" w:rsidRDefault="00D270EB" w:rsidP="00D270EB">
      <w:pPr>
        <w:widowControl/>
        <w:ind w:left="426" w:hanging="426"/>
        <w:jc w:val="both"/>
        <w:rPr>
          <w:rFonts w:eastAsia="Times New Roman"/>
          <w:szCs w:val="24"/>
          <w:lang w:eastAsia="ar-SA"/>
        </w:rPr>
      </w:pPr>
      <w:r w:rsidRPr="00BD5B9D">
        <w:rPr>
          <w:rFonts w:eastAsia="Times New Roman"/>
          <w:szCs w:val="24"/>
          <w:lang w:eastAsia="ar-SA"/>
        </w:rPr>
        <w:t>.............................................................</w:t>
      </w:r>
    </w:p>
    <w:p w:rsidR="00D270EB" w:rsidRPr="00BD5B9D" w:rsidRDefault="00D270EB" w:rsidP="00D270EB">
      <w:pPr>
        <w:widowControl/>
        <w:suppressAutoHyphens w:val="0"/>
        <w:autoSpaceDE w:val="0"/>
        <w:autoSpaceDN w:val="0"/>
        <w:ind w:left="426" w:hanging="426"/>
        <w:jc w:val="both"/>
        <w:rPr>
          <w:rFonts w:eastAsia="Times New Roman"/>
          <w:bCs/>
          <w:szCs w:val="24"/>
          <w:lang w:eastAsia="cs-CZ"/>
        </w:rPr>
      </w:pPr>
      <w:r w:rsidRPr="00BD5B9D">
        <w:rPr>
          <w:rFonts w:eastAsia="Times New Roman"/>
          <w:b/>
          <w:bCs/>
          <w:szCs w:val="24"/>
          <w:lang w:eastAsia="cs-CZ"/>
        </w:rPr>
        <w:t xml:space="preserve">Darina </w:t>
      </w:r>
      <w:proofErr w:type="spellStart"/>
      <w:r w:rsidRPr="00BD5B9D">
        <w:rPr>
          <w:rFonts w:eastAsia="Times New Roman"/>
          <w:b/>
          <w:bCs/>
          <w:szCs w:val="24"/>
          <w:lang w:eastAsia="cs-CZ"/>
        </w:rPr>
        <w:t>Martinovicová</w:t>
      </w:r>
      <w:proofErr w:type="spellEnd"/>
      <w:r w:rsidRPr="00BD5B9D">
        <w:rPr>
          <w:rFonts w:eastAsia="Times New Roman"/>
          <w:b/>
          <w:bCs/>
          <w:szCs w:val="24"/>
          <w:lang w:eastAsia="cs-CZ"/>
        </w:rPr>
        <w:t xml:space="preserve">, r. </w:t>
      </w:r>
      <w:proofErr w:type="spellStart"/>
      <w:r w:rsidRPr="00BD5B9D">
        <w:rPr>
          <w:rFonts w:eastAsia="Times New Roman"/>
          <w:b/>
          <w:bCs/>
          <w:szCs w:val="24"/>
          <w:lang w:eastAsia="cs-CZ"/>
        </w:rPr>
        <w:t>Sekerešová</w:t>
      </w:r>
      <w:proofErr w:type="spellEnd"/>
      <w:r w:rsidRPr="00BD5B9D">
        <w:rPr>
          <w:rFonts w:eastAsia="Times New Roman"/>
          <w:bCs/>
          <w:szCs w:val="24"/>
          <w:lang w:eastAsia="cs-CZ"/>
        </w:rPr>
        <w:tab/>
      </w:r>
    </w:p>
    <w:p w:rsidR="00C02272" w:rsidRPr="00BD5B9D" w:rsidRDefault="00C02272" w:rsidP="00F372DB">
      <w:pPr>
        <w:tabs>
          <w:tab w:val="left" w:pos="2268"/>
        </w:tabs>
        <w:rPr>
          <w:rFonts w:asciiTheme="majorBidi" w:hAnsiTheme="majorBidi" w:cstheme="majorBidi"/>
          <w:bCs/>
          <w:iCs/>
          <w:sz w:val="22"/>
          <w:szCs w:val="22"/>
        </w:rPr>
      </w:pPr>
    </w:p>
    <w:p w:rsidR="00C02272" w:rsidRPr="00BD5B9D" w:rsidRDefault="00C02272" w:rsidP="00F372DB">
      <w:pPr>
        <w:tabs>
          <w:tab w:val="left" w:pos="2268"/>
        </w:tabs>
        <w:rPr>
          <w:rFonts w:asciiTheme="majorBidi" w:hAnsiTheme="majorBidi" w:cstheme="majorBidi"/>
          <w:bCs/>
          <w:iCs/>
          <w:sz w:val="22"/>
          <w:szCs w:val="22"/>
        </w:rPr>
      </w:pPr>
    </w:p>
    <w:p w:rsidR="00C02272" w:rsidRPr="00BD5B9D" w:rsidRDefault="00C02272" w:rsidP="00F372DB">
      <w:pPr>
        <w:tabs>
          <w:tab w:val="left" w:pos="2268"/>
        </w:tabs>
        <w:rPr>
          <w:rFonts w:asciiTheme="majorBidi" w:hAnsiTheme="majorBidi" w:cstheme="majorBidi"/>
          <w:bCs/>
          <w:iCs/>
          <w:sz w:val="22"/>
          <w:szCs w:val="22"/>
        </w:rPr>
      </w:pPr>
    </w:p>
    <w:p w:rsidR="00C02272" w:rsidRPr="00BD5B9D" w:rsidRDefault="00C02272" w:rsidP="00F372DB">
      <w:pPr>
        <w:tabs>
          <w:tab w:val="left" w:pos="2268"/>
        </w:tabs>
        <w:rPr>
          <w:rFonts w:asciiTheme="majorBidi" w:hAnsiTheme="majorBidi" w:cstheme="majorBidi"/>
          <w:bCs/>
          <w:iCs/>
          <w:sz w:val="22"/>
          <w:szCs w:val="22"/>
        </w:rPr>
      </w:pPr>
    </w:p>
    <w:p w:rsidR="00C02272" w:rsidRPr="00BD5B9D" w:rsidRDefault="00C02272" w:rsidP="00F372DB">
      <w:pPr>
        <w:tabs>
          <w:tab w:val="left" w:pos="2268"/>
        </w:tabs>
        <w:rPr>
          <w:rFonts w:asciiTheme="majorBidi" w:hAnsiTheme="majorBidi" w:cstheme="majorBidi"/>
          <w:bCs/>
          <w:iCs/>
          <w:sz w:val="22"/>
          <w:szCs w:val="22"/>
        </w:rPr>
      </w:pPr>
    </w:p>
    <w:p w:rsidR="00C02272" w:rsidRPr="00BD5B9D" w:rsidRDefault="00C02272" w:rsidP="00F372DB">
      <w:pPr>
        <w:tabs>
          <w:tab w:val="left" w:pos="2268"/>
        </w:tabs>
        <w:rPr>
          <w:rFonts w:asciiTheme="majorBidi" w:hAnsiTheme="majorBidi" w:cstheme="majorBidi"/>
          <w:bCs/>
          <w:iCs/>
          <w:sz w:val="22"/>
          <w:szCs w:val="22"/>
        </w:rPr>
      </w:pPr>
    </w:p>
    <w:p w:rsidR="00C02272" w:rsidRPr="00BD5B9D" w:rsidRDefault="00C02272" w:rsidP="00F372DB">
      <w:pPr>
        <w:tabs>
          <w:tab w:val="left" w:pos="2268"/>
        </w:tabs>
        <w:rPr>
          <w:rFonts w:asciiTheme="majorBidi" w:hAnsiTheme="majorBidi" w:cstheme="majorBidi"/>
          <w:bCs/>
          <w:iCs/>
          <w:sz w:val="22"/>
          <w:szCs w:val="22"/>
        </w:rPr>
      </w:pPr>
    </w:p>
    <w:p w:rsidR="00C02272" w:rsidRPr="00BD5B9D" w:rsidRDefault="00C02272" w:rsidP="00F372DB">
      <w:pPr>
        <w:tabs>
          <w:tab w:val="left" w:pos="2268"/>
        </w:tabs>
        <w:rPr>
          <w:rFonts w:asciiTheme="majorBidi" w:hAnsiTheme="majorBidi" w:cstheme="majorBidi"/>
          <w:bCs/>
          <w:iCs/>
          <w:sz w:val="22"/>
          <w:szCs w:val="22"/>
        </w:rPr>
      </w:pPr>
    </w:p>
    <w:p w:rsidR="00C02272" w:rsidRPr="00BD5B9D" w:rsidRDefault="00C02272" w:rsidP="00F372DB">
      <w:pPr>
        <w:tabs>
          <w:tab w:val="left" w:pos="2268"/>
        </w:tabs>
        <w:rPr>
          <w:rFonts w:asciiTheme="majorBidi" w:hAnsiTheme="majorBidi" w:cstheme="majorBidi"/>
          <w:bCs/>
          <w:iCs/>
          <w:sz w:val="22"/>
          <w:szCs w:val="22"/>
        </w:rPr>
      </w:pPr>
    </w:p>
    <w:p w:rsidR="00C02272" w:rsidRPr="00BD5B9D" w:rsidRDefault="00C02272" w:rsidP="00F372DB">
      <w:pPr>
        <w:tabs>
          <w:tab w:val="left" w:pos="2268"/>
        </w:tabs>
        <w:rPr>
          <w:rFonts w:asciiTheme="majorBidi" w:hAnsiTheme="majorBidi" w:cstheme="majorBidi"/>
          <w:bCs/>
          <w:iCs/>
          <w:sz w:val="22"/>
          <w:szCs w:val="22"/>
        </w:rPr>
      </w:pPr>
    </w:p>
    <w:p w:rsidR="00C02272" w:rsidRPr="00BD5B9D" w:rsidRDefault="00C02272" w:rsidP="00F372DB">
      <w:pPr>
        <w:tabs>
          <w:tab w:val="left" w:pos="2268"/>
        </w:tabs>
        <w:rPr>
          <w:rFonts w:asciiTheme="majorBidi" w:hAnsiTheme="majorBidi" w:cstheme="majorBidi"/>
          <w:bCs/>
          <w:iCs/>
          <w:sz w:val="22"/>
          <w:szCs w:val="22"/>
        </w:rPr>
      </w:pPr>
    </w:p>
    <w:p w:rsidR="00C02272" w:rsidRPr="00BD5B9D" w:rsidRDefault="00C02272" w:rsidP="00F372DB">
      <w:pPr>
        <w:tabs>
          <w:tab w:val="left" w:pos="2268"/>
        </w:tabs>
        <w:rPr>
          <w:rFonts w:asciiTheme="majorBidi" w:hAnsiTheme="majorBidi" w:cstheme="majorBidi"/>
          <w:bCs/>
          <w:iCs/>
          <w:sz w:val="22"/>
          <w:szCs w:val="22"/>
        </w:rPr>
      </w:pPr>
    </w:p>
    <w:p w:rsidR="00C02272" w:rsidRPr="00BD5B9D" w:rsidRDefault="00C02272" w:rsidP="00F372DB">
      <w:pPr>
        <w:tabs>
          <w:tab w:val="left" w:pos="2268"/>
        </w:tabs>
        <w:rPr>
          <w:rFonts w:asciiTheme="majorBidi" w:hAnsiTheme="majorBidi" w:cstheme="majorBidi"/>
          <w:bCs/>
          <w:iCs/>
          <w:sz w:val="22"/>
          <w:szCs w:val="22"/>
        </w:rPr>
      </w:pPr>
    </w:p>
    <w:p w:rsidR="00C02272" w:rsidRPr="00BD5B9D" w:rsidRDefault="00C02272" w:rsidP="00F372DB">
      <w:pPr>
        <w:tabs>
          <w:tab w:val="left" w:pos="2268"/>
        </w:tabs>
        <w:rPr>
          <w:rFonts w:asciiTheme="majorBidi" w:hAnsiTheme="majorBidi" w:cstheme="majorBidi"/>
          <w:bCs/>
          <w:iCs/>
          <w:sz w:val="22"/>
          <w:szCs w:val="22"/>
        </w:rPr>
      </w:pPr>
    </w:p>
    <w:p w:rsidR="00C02272" w:rsidRPr="00BD5B9D" w:rsidRDefault="00C02272" w:rsidP="00F372DB">
      <w:pPr>
        <w:tabs>
          <w:tab w:val="left" w:pos="2268"/>
        </w:tabs>
        <w:rPr>
          <w:rFonts w:asciiTheme="majorBidi" w:hAnsiTheme="majorBidi" w:cstheme="majorBidi"/>
          <w:bCs/>
          <w:iCs/>
          <w:sz w:val="22"/>
          <w:szCs w:val="22"/>
        </w:rPr>
      </w:pPr>
    </w:p>
    <w:p w:rsidR="00C02272" w:rsidRPr="00BD5B9D" w:rsidRDefault="00C02272" w:rsidP="00F372DB">
      <w:pPr>
        <w:tabs>
          <w:tab w:val="left" w:pos="2268"/>
        </w:tabs>
        <w:rPr>
          <w:rFonts w:asciiTheme="majorBidi" w:hAnsiTheme="majorBidi" w:cstheme="majorBidi"/>
          <w:bCs/>
          <w:iCs/>
          <w:sz w:val="22"/>
          <w:szCs w:val="22"/>
        </w:rPr>
      </w:pPr>
    </w:p>
    <w:p w:rsidR="00C02272" w:rsidRPr="00BD5B9D" w:rsidRDefault="00C02272" w:rsidP="00F372DB">
      <w:pPr>
        <w:tabs>
          <w:tab w:val="left" w:pos="2268"/>
        </w:tabs>
        <w:rPr>
          <w:rFonts w:asciiTheme="majorBidi" w:hAnsiTheme="majorBidi" w:cstheme="majorBidi"/>
          <w:bCs/>
          <w:iCs/>
          <w:sz w:val="22"/>
          <w:szCs w:val="22"/>
        </w:rPr>
      </w:pPr>
    </w:p>
    <w:p w:rsidR="00C02272" w:rsidRPr="00BD5B9D" w:rsidRDefault="00C02272" w:rsidP="00F372DB">
      <w:pPr>
        <w:tabs>
          <w:tab w:val="left" w:pos="2268"/>
        </w:tabs>
        <w:rPr>
          <w:rFonts w:asciiTheme="majorBidi" w:hAnsiTheme="majorBidi" w:cstheme="majorBidi"/>
          <w:bCs/>
          <w:iCs/>
          <w:sz w:val="22"/>
          <w:szCs w:val="22"/>
        </w:rPr>
      </w:pPr>
    </w:p>
    <w:p w:rsidR="00C02272" w:rsidRPr="00BD5B9D" w:rsidRDefault="00C02272" w:rsidP="00F372DB">
      <w:pPr>
        <w:tabs>
          <w:tab w:val="left" w:pos="2268"/>
        </w:tabs>
        <w:rPr>
          <w:rFonts w:asciiTheme="majorBidi" w:hAnsiTheme="majorBidi" w:cstheme="majorBidi"/>
          <w:bCs/>
          <w:iCs/>
          <w:sz w:val="22"/>
          <w:szCs w:val="22"/>
        </w:rPr>
      </w:pPr>
    </w:p>
    <w:p w:rsidR="00C02272" w:rsidRPr="00BD5B9D" w:rsidRDefault="00C02272" w:rsidP="00F372DB">
      <w:pPr>
        <w:tabs>
          <w:tab w:val="left" w:pos="2268"/>
        </w:tabs>
        <w:rPr>
          <w:rFonts w:asciiTheme="majorBidi" w:hAnsiTheme="majorBidi" w:cstheme="majorBidi"/>
          <w:bCs/>
          <w:iCs/>
          <w:sz w:val="22"/>
          <w:szCs w:val="22"/>
        </w:rPr>
      </w:pPr>
    </w:p>
    <w:p w:rsidR="00C02272" w:rsidRPr="00BD5B9D" w:rsidRDefault="00C02272" w:rsidP="00F372DB">
      <w:pPr>
        <w:tabs>
          <w:tab w:val="left" w:pos="2268"/>
        </w:tabs>
        <w:rPr>
          <w:rFonts w:asciiTheme="majorBidi" w:hAnsiTheme="majorBidi" w:cstheme="majorBidi"/>
          <w:bCs/>
          <w:iCs/>
          <w:sz w:val="22"/>
          <w:szCs w:val="22"/>
        </w:rPr>
      </w:pPr>
    </w:p>
    <w:p w:rsidR="00C02272" w:rsidRPr="00BD5B9D" w:rsidRDefault="00C02272" w:rsidP="00F372DB">
      <w:pPr>
        <w:tabs>
          <w:tab w:val="left" w:pos="2268"/>
        </w:tabs>
        <w:rPr>
          <w:rFonts w:asciiTheme="majorBidi" w:hAnsiTheme="majorBidi" w:cstheme="majorBidi"/>
          <w:bCs/>
          <w:iCs/>
          <w:sz w:val="22"/>
          <w:szCs w:val="22"/>
        </w:rPr>
      </w:pPr>
    </w:p>
    <w:p w:rsidR="00C02272" w:rsidRPr="00BD5B9D" w:rsidRDefault="00C02272" w:rsidP="00F372DB">
      <w:pPr>
        <w:tabs>
          <w:tab w:val="left" w:pos="2268"/>
        </w:tabs>
        <w:rPr>
          <w:rFonts w:asciiTheme="majorBidi" w:hAnsiTheme="majorBidi" w:cstheme="majorBidi"/>
          <w:bCs/>
          <w:iCs/>
          <w:sz w:val="22"/>
          <w:szCs w:val="22"/>
        </w:rPr>
      </w:pPr>
    </w:p>
    <w:p w:rsidR="00C02272" w:rsidRPr="00BD5B9D" w:rsidRDefault="00C02272" w:rsidP="00F372DB">
      <w:pPr>
        <w:tabs>
          <w:tab w:val="left" w:pos="2268"/>
        </w:tabs>
        <w:rPr>
          <w:rFonts w:asciiTheme="majorBidi" w:hAnsiTheme="majorBidi" w:cstheme="majorBidi"/>
          <w:bCs/>
          <w:iCs/>
          <w:sz w:val="22"/>
          <w:szCs w:val="22"/>
        </w:rPr>
      </w:pPr>
    </w:p>
    <w:p w:rsidR="00C02272" w:rsidRPr="00BD5B9D" w:rsidRDefault="00C02272" w:rsidP="00F372DB">
      <w:pPr>
        <w:tabs>
          <w:tab w:val="left" w:pos="2268"/>
        </w:tabs>
        <w:rPr>
          <w:rFonts w:asciiTheme="majorBidi" w:hAnsiTheme="majorBidi" w:cstheme="majorBidi"/>
          <w:bCs/>
          <w:iCs/>
          <w:sz w:val="22"/>
          <w:szCs w:val="22"/>
        </w:rPr>
      </w:pPr>
    </w:p>
    <w:p w:rsidR="00C02272" w:rsidRPr="00BD5B9D" w:rsidRDefault="00C02272" w:rsidP="00F372DB">
      <w:pPr>
        <w:tabs>
          <w:tab w:val="left" w:pos="2268"/>
        </w:tabs>
        <w:rPr>
          <w:rFonts w:asciiTheme="majorBidi" w:hAnsiTheme="majorBidi" w:cstheme="majorBidi"/>
          <w:bCs/>
          <w:iCs/>
          <w:sz w:val="22"/>
          <w:szCs w:val="22"/>
        </w:rPr>
      </w:pPr>
    </w:p>
    <w:p w:rsidR="00C02272" w:rsidRPr="00BD5B9D" w:rsidRDefault="00C02272" w:rsidP="00F372DB">
      <w:pPr>
        <w:tabs>
          <w:tab w:val="left" w:pos="2268"/>
        </w:tabs>
        <w:rPr>
          <w:rFonts w:asciiTheme="majorBidi" w:hAnsiTheme="majorBidi" w:cstheme="majorBidi"/>
          <w:bCs/>
          <w:iCs/>
          <w:sz w:val="22"/>
          <w:szCs w:val="22"/>
        </w:rPr>
      </w:pPr>
    </w:p>
    <w:p w:rsidR="00C02272" w:rsidRPr="00BD5B9D" w:rsidRDefault="00C02272" w:rsidP="00F372DB">
      <w:pPr>
        <w:tabs>
          <w:tab w:val="left" w:pos="2268"/>
        </w:tabs>
        <w:rPr>
          <w:rFonts w:asciiTheme="majorBidi" w:hAnsiTheme="majorBidi" w:cstheme="majorBidi"/>
          <w:bCs/>
          <w:iCs/>
          <w:sz w:val="22"/>
          <w:szCs w:val="22"/>
        </w:rPr>
      </w:pPr>
    </w:p>
    <w:p w:rsidR="00C02272" w:rsidRPr="00BD5B9D" w:rsidRDefault="00C02272" w:rsidP="00F372DB">
      <w:pPr>
        <w:tabs>
          <w:tab w:val="left" w:pos="2268"/>
        </w:tabs>
        <w:rPr>
          <w:rFonts w:asciiTheme="majorBidi" w:hAnsiTheme="majorBidi" w:cstheme="majorBidi"/>
          <w:bCs/>
          <w:iCs/>
          <w:sz w:val="22"/>
          <w:szCs w:val="22"/>
        </w:rPr>
      </w:pPr>
    </w:p>
    <w:p w:rsidR="00C02272" w:rsidRPr="00BD5B9D" w:rsidRDefault="00C02272" w:rsidP="00F372DB">
      <w:pPr>
        <w:tabs>
          <w:tab w:val="left" w:pos="2268"/>
        </w:tabs>
        <w:rPr>
          <w:rFonts w:asciiTheme="majorBidi" w:hAnsiTheme="majorBidi" w:cstheme="majorBidi"/>
          <w:bCs/>
          <w:iCs/>
          <w:sz w:val="22"/>
          <w:szCs w:val="22"/>
        </w:rPr>
      </w:pPr>
    </w:p>
    <w:p w:rsidR="00C02272" w:rsidRPr="00BD5B9D" w:rsidRDefault="00C02272" w:rsidP="00F372DB">
      <w:pPr>
        <w:tabs>
          <w:tab w:val="left" w:pos="2268"/>
        </w:tabs>
        <w:rPr>
          <w:rFonts w:asciiTheme="majorBidi" w:hAnsiTheme="majorBidi" w:cstheme="majorBidi"/>
          <w:bCs/>
          <w:iCs/>
          <w:sz w:val="22"/>
          <w:szCs w:val="22"/>
        </w:rPr>
      </w:pPr>
    </w:p>
    <w:p w:rsidR="00C02272" w:rsidRPr="00BD5B9D" w:rsidRDefault="00C02272" w:rsidP="00F372DB">
      <w:pPr>
        <w:tabs>
          <w:tab w:val="left" w:pos="2268"/>
        </w:tabs>
        <w:rPr>
          <w:rFonts w:asciiTheme="majorBidi" w:hAnsiTheme="majorBidi" w:cstheme="majorBidi"/>
          <w:bCs/>
          <w:iCs/>
          <w:sz w:val="22"/>
          <w:szCs w:val="22"/>
        </w:rPr>
      </w:pPr>
    </w:p>
    <w:p w:rsidR="00110A0F" w:rsidRPr="00BD5B9D" w:rsidRDefault="00D270EB" w:rsidP="007A07FD">
      <w:pPr>
        <w:widowControl/>
        <w:suppressAutoHyphens w:val="0"/>
        <w:autoSpaceDE w:val="0"/>
        <w:autoSpaceDN w:val="0"/>
        <w:ind w:left="3966" w:firstLine="282"/>
        <w:jc w:val="both"/>
        <w:rPr>
          <w:rFonts w:eastAsia="Times New Roman"/>
          <w:szCs w:val="24"/>
          <w:lang w:eastAsia="ar-SA"/>
        </w:rPr>
      </w:pPr>
      <w:r w:rsidRPr="00BD5B9D">
        <w:rPr>
          <w:rFonts w:eastAsia="Times New Roman"/>
          <w:szCs w:val="24"/>
          <w:lang w:eastAsia="ar-SA"/>
        </w:rPr>
        <w:t>Okresný úrad Veľký Krtíš</w:t>
      </w:r>
      <w:r w:rsidR="00BD5B9D" w:rsidRPr="00BD5B9D">
        <w:rPr>
          <w:rFonts w:eastAsia="Times New Roman"/>
          <w:szCs w:val="24"/>
          <w:lang w:eastAsia="ar-SA"/>
        </w:rPr>
        <w:t xml:space="preserve">, </w:t>
      </w:r>
      <w:r w:rsidR="00110A0F" w:rsidRPr="00BD5B9D">
        <w:rPr>
          <w:rFonts w:eastAsia="Times New Roman"/>
          <w:szCs w:val="24"/>
          <w:lang w:eastAsia="ar-SA"/>
        </w:rPr>
        <w:t>katastrálny odbor</w:t>
      </w:r>
    </w:p>
    <w:p w:rsidR="00110A0F" w:rsidRPr="00BD5B9D" w:rsidRDefault="00110A0F" w:rsidP="007A07FD">
      <w:pPr>
        <w:widowControl/>
        <w:suppressAutoHyphens w:val="0"/>
        <w:autoSpaceDE w:val="0"/>
        <w:autoSpaceDN w:val="0"/>
        <w:ind w:left="3684" w:firstLine="564"/>
        <w:jc w:val="both"/>
        <w:rPr>
          <w:rFonts w:eastAsia="Times New Roman"/>
          <w:szCs w:val="24"/>
          <w:lang w:eastAsia="ar-SA"/>
        </w:rPr>
      </w:pPr>
      <w:r w:rsidRPr="00BD5B9D">
        <w:rPr>
          <w:rFonts w:eastAsia="Times New Roman"/>
          <w:szCs w:val="24"/>
          <w:lang w:eastAsia="ar-SA"/>
        </w:rPr>
        <w:t>Komenského 3</w:t>
      </w:r>
      <w:r w:rsidR="00BD5B9D" w:rsidRPr="00BD5B9D">
        <w:rPr>
          <w:rFonts w:eastAsia="Times New Roman"/>
          <w:szCs w:val="24"/>
          <w:lang w:eastAsia="ar-SA"/>
        </w:rPr>
        <w:t xml:space="preserve">, </w:t>
      </w:r>
      <w:r w:rsidRPr="00BD5B9D">
        <w:rPr>
          <w:rFonts w:eastAsia="Times New Roman"/>
          <w:szCs w:val="24"/>
          <w:lang w:eastAsia="ar-SA"/>
        </w:rPr>
        <w:t>990 01 Veľký Krtíš</w:t>
      </w:r>
    </w:p>
    <w:p w:rsidR="00456F8D" w:rsidRPr="008C50E2" w:rsidRDefault="005175F2" w:rsidP="00456F8D">
      <w:pPr>
        <w:pStyle w:val="Nadpis5"/>
        <w:jc w:val="center"/>
        <w:rPr>
          <w:rFonts w:asciiTheme="majorBidi" w:hAnsiTheme="majorBidi"/>
          <w:i/>
          <w:color w:val="auto"/>
          <w:szCs w:val="24"/>
        </w:rPr>
      </w:pPr>
      <w:r w:rsidRPr="008C50E2">
        <w:rPr>
          <w:rFonts w:asciiTheme="majorBidi" w:hAnsiTheme="majorBidi"/>
          <w:color w:val="auto"/>
          <w:szCs w:val="24"/>
        </w:rPr>
        <w:t xml:space="preserve">Dodatok k </w:t>
      </w:r>
      <w:r w:rsidR="00456F8D" w:rsidRPr="008C50E2">
        <w:rPr>
          <w:rFonts w:asciiTheme="majorBidi" w:hAnsiTheme="majorBidi"/>
          <w:color w:val="auto"/>
          <w:szCs w:val="24"/>
        </w:rPr>
        <w:t>Návrh</w:t>
      </w:r>
      <w:r w:rsidRPr="008C50E2">
        <w:rPr>
          <w:rFonts w:asciiTheme="majorBidi" w:hAnsiTheme="majorBidi"/>
          <w:color w:val="auto"/>
          <w:szCs w:val="24"/>
        </w:rPr>
        <w:t>u</w:t>
      </w:r>
      <w:r w:rsidR="00456F8D" w:rsidRPr="008C50E2">
        <w:rPr>
          <w:rFonts w:asciiTheme="majorBidi" w:hAnsiTheme="majorBidi"/>
          <w:color w:val="auto"/>
          <w:szCs w:val="24"/>
        </w:rPr>
        <w:t xml:space="preserve"> na začatie katastrálneho konania</w:t>
      </w:r>
    </w:p>
    <w:p w:rsidR="00456F8D" w:rsidRPr="00BD5B9D" w:rsidRDefault="00456F8D" w:rsidP="00456F8D">
      <w:pPr>
        <w:tabs>
          <w:tab w:val="left" w:pos="2268"/>
        </w:tabs>
        <w:rPr>
          <w:rFonts w:asciiTheme="majorBidi" w:hAnsiTheme="majorBidi" w:cstheme="majorBidi"/>
          <w:bCs/>
          <w:iCs/>
          <w:sz w:val="22"/>
          <w:szCs w:val="22"/>
        </w:rPr>
      </w:pPr>
    </w:p>
    <w:p w:rsidR="00D270EB" w:rsidRPr="00BD5B9D" w:rsidRDefault="00D270EB" w:rsidP="00D270EB">
      <w:pPr>
        <w:suppressAutoHyphens w:val="0"/>
        <w:autoSpaceDE w:val="0"/>
        <w:autoSpaceDN w:val="0"/>
        <w:ind w:left="426" w:hanging="426"/>
        <w:jc w:val="both"/>
      </w:pPr>
      <w:r w:rsidRPr="00BD5B9D">
        <w:t>Navrhovatelia:</w:t>
      </w:r>
      <w:r w:rsidRPr="00BD5B9D">
        <w:tab/>
      </w:r>
    </w:p>
    <w:p w:rsidR="00D270EB" w:rsidRPr="00BD5B9D" w:rsidRDefault="00D270EB" w:rsidP="00D270EB">
      <w:pPr>
        <w:suppressAutoHyphens w:val="0"/>
        <w:autoSpaceDE w:val="0"/>
        <w:autoSpaceDN w:val="0"/>
        <w:ind w:left="426" w:hanging="426"/>
        <w:jc w:val="both"/>
      </w:pPr>
      <w:r w:rsidRPr="00BD5B9D">
        <w:t xml:space="preserve">1. </w:t>
      </w:r>
      <w:r w:rsidRPr="00BD5B9D">
        <w:tab/>
        <w:t>Účastník I.:</w:t>
      </w:r>
      <w:r w:rsidRPr="00BD5B9D">
        <w:tab/>
      </w:r>
      <w:r w:rsidRPr="00BD5B9D">
        <w:tab/>
        <w:t>Obec Čelovce</w:t>
      </w:r>
    </w:p>
    <w:p w:rsidR="00D270EB" w:rsidRPr="00BD5B9D" w:rsidRDefault="00D270EB" w:rsidP="00D270EB">
      <w:pPr>
        <w:suppressAutoHyphens w:val="0"/>
        <w:autoSpaceDE w:val="0"/>
        <w:autoSpaceDN w:val="0"/>
        <w:ind w:left="426" w:hanging="426"/>
        <w:jc w:val="both"/>
      </w:pPr>
      <w:r w:rsidRPr="00BD5B9D">
        <w:tab/>
        <w:t>sídlo:</w:t>
      </w:r>
      <w:r w:rsidRPr="00BD5B9D">
        <w:tab/>
      </w:r>
      <w:r w:rsidRPr="00BD5B9D">
        <w:tab/>
      </w:r>
      <w:r w:rsidRPr="00BD5B9D">
        <w:tab/>
        <w:t xml:space="preserve">Čelovce č. 113, 991 41 Čelovce </w:t>
      </w:r>
    </w:p>
    <w:p w:rsidR="00D270EB" w:rsidRPr="00BD5B9D" w:rsidRDefault="00D270EB" w:rsidP="00D270EB">
      <w:pPr>
        <w:suppressAutoHyphens w:val="0"/>
        <w:autoSpaceDE w:val="0"/>
        <w:autoSpaceDN w:val="0"/>
        <w:ind w:left="426" w:hanging="426"/>
        <w:jc w:val="both"/>
      </w:pPr>
      <w:r w:rsidRPr="00BD5B9D">
        <w:tab/>
        <w:t>konajúci:</w:t>
      </w:r>
      <w:r w:rsidRPr="00BD5B9D">
        <w:tab/>
      </w:r>
      <w:r w:rsidRPr="00BD5B9D">
        <w:tab/>
        <w:t xml:space="preserve">            Ján Petroch </w:t>
      </w:r>
    </w:p>
    <w:p w:rsidR="00D270EB" w:rsidRPr="00BD5B9D" w:rsidRDefault="00D270EB" w:rsidP="00D270EB">
      <w:pPr>
        <w:suppressAutoHyphens w:val="0"/>
        <w:autoSpaceDE w:val="0"/>
        <w:autoSpaceDN w:val="0"/>
        <w:ind w:left="426" w:hanging="426"/>
        <w:jc w:val="both"/>
      </w:pPr>
      <w:r w:rsidRPr="00BD5B9D">
        <w:tab/>
        <w:t>IČO:</w:t>
      </w:r>
      <w:r w:rsidRPr="00BD5B9D">
        <w:tab/>
      </w:r>
      <w:r w:rsidRPr="00BD5B9D">
        <w:tab/>
      </w:r>
      <w:r w:rsidRPr="00BD5B9D">
        <w:tab/>
        <w:t>00319261</w:t>
      </w:r>
    </w:p>
    <w:p w:rsidR="00D270EB" w:rsidRPr="00BD5B9D" w:rsidRDefault="00D270EB" w:rsidP="00D270EB">
      <w:pPr>
        <w:suppressAutoHyphens w:val="0"/>
        <w:autoSpaceDE w:val="0"/>
        <w:autoSpaceDN w:val="0"/>
        <w:ind w:left="426" w:hanging="426"/>
        <w:jc w:val="both"/>
      </w:pPr>
    </w:p>
    <w:p w:rsidR="00D270EB" w:rsidRPr="00BD5B9D" w:rsidRDefault="00D270EB" w:rsidP="00D270EB">
      <w:pPr>
        <w:suppressAutoHyphens w:val="0"/>
        <w:autoSpaceDE w:val="0"/>
        <w:autoSpaceDN w:val="0"/>
        <w:ind w:left="426" w:hanging="426"/>
        <w:jc w:val="both"/>
      </w:pPr>
      <w:r w:rsidRPr="00BD5B9D">
        <w:t>2.</w:t>
      </w:r>
      <w:r w:rsidRPr="00BD5B9D">
        <w:tab/>
        <w:t>Účastník II.:</w:t>
      </w:r>
      <w:r w:rsidRPr="00BD5B9D">
        <w:tab/>
      </w:r>
      <w:r w:rsidRPr="00BD5B9D">
        <w:tab/>
        <w:t xml:space="preserve">Katarína Mayerová, r. </w:t>
      </w:r>
      <w:proofErr w:type="spellStart"/>
      <w:r w:rsidRPr="00BD5B9D">
        <w:t>Sekerešová</w:t>
      </w:r>
      <w:proofErr w:type="spellEnd"/>
    </w:p>
    <w:p w:rsidR="00D270EB" w:rsidRPr="00BD5B9D" w:rsidRDefault="00D270EB" w:rsidP="00D270EB">
      <w:pPr>
        <w:suppressAutoHyphens w:val="0"/>
        <w:autoSpaceDE w:val="0"/>
        <w:autoSpaceDN w:val="0"/>
        <w:ind w:left="426" w:hanging="426"/>
        <w:jc w:val="both"/>
      </w:pPr>
      <w:r w:rsidRPr="00BD5B9D">
        <w:tab/>
        <w:t>bytom:</w:t>
      </w:r>
      <w:r w:rsidRPr="00BD5B9D">
        <w:tab/>
      </w:r>
      <w:r w:rsidRPr="00BD5B9D">
        <w:tab/>
      </w:r>
      <w:r w:rsidRPr="00BD5B9D">
        <w:tab/>
        <w:t xml:space="preserve">29. augusta 1498/25, 974 01 Banská Bystrica </w:t>
      </w:r>
    </w:p>
    <w:p w:rsidR="00D270EB" w:rsidRPr="00BD5B9D" w:rsidRDefault="00D270EB" w:rsidP="00D270EB">
      <w:pPr>
        <w:suppressAutoHyphens w:val="0"/>
        <w:autoSpaceDE w:val="0"/>
        <w:autoSpaceDN w:val="0"/>
        <w:ind w:left="426" w:hanging="426"/>
        <w:jc w:val="both"/>
      </w:pPr>
      <w:r w:rsidRPr="00BD5B9D">
        <w:tab/>
        <w:t xml:space="preserve">dát. </w:t>
      </w:r>
      <w:proofErr w:type="spellStart"/>
      <w:r w:rsidRPr="00BD5B9D">
        <w:t>nar</w:t>
      </w:r>
      <w:proofErr w:type="spellEnd"/>
      <w:r w:rsidRPr="00BD5B9D">
        <w:t>.                           12.05.1975</w:t>
      </w:r>
    </w:p>
    <w:p w:rsidR="00D270EB" w:rsidRPr="00BD5B9D" w:rsidRDefault="00D270EB" w:rsidP="00D270EB">
      <w:pPr>
        <w:suppressAutoHyphens w:val="0"/>
        <w:autoSpaceDE w:val="0"/>
        <w:autoSpaceDN w:val="0"/>
        <w:ind w:left="426" w:hanging="426"/>
        <w:jc w:val="both"/>
      </w:pPr>
      <w:r w:rsidRPr="00BD5B9D">
        <w:tab/>
      </w:r>
      <w:proofErr w:type="spellStart"/>
      <w:r w:rsidRPr="00BD5B9D">
        <w:t>r.č</w:t>
      </w:r>
      <w:proofErr w:type="spellEnd"/>
      <w:r w:rsidRPr="00BD5B9D">
        <w:t>.:</w:t>
      </w:r>
      <w:r w:rsidRPr="00BD5B9D">
        <w:tab/>
      </w:r>
      <w:r w:rsidRPr="00BD5B9D">
        <w:tab/>
      </w:r>
      <w:r w:rsidRPr="00BD5B9D">
        <w:tab/>
        <w:t>755512/7503</w:t>
      </w:r>
      <w:r w:rsidRPr="00BD5B9D">
        <w:tab/>
      </w:r>
      <w:r w:rsidRPr="00BD5B9D">
        <w:tab/>
      </w:r>
      <w:r w:rsidRPr="00BD5B9D">
        <w:tab/>
      </w:r>
    </w:p>
    <w:p w:rsidR="00D270EB" w:rsidRPr="00BD5B9D" w:rsidRDefault="00D270EB" w:rsidP="00D270EB">
      <w:pPr>
        <w:suppressAutoHyphens w:val="0"/>
        <w:autoSpaceDE w:val="0"/>
        <w:autoSpaceDN w:val="0"/>
        <w:ind w:left="426" w:hanging="426"/>
        <w:jc w:val="both"/>
      </w:pPr>
      <w:r w:rsidRPr="00BD5B9D">
        <w:tab/>
      </w:r>
      <w:r w:rsidRPr="00BD5B9D">
        <w:tab/>
      </w:r>
      <w:r w:rsidRPr="00BD5B9D">
        <w:tab/>
      </w:r>
      <w:r w:rsidRPr="00BD5B9D">
        <w:tab/>
        <w:t xml:space="preserve">            Občan SR</w:t>
      </w:r>
    </w:p>
    <w:p w:rsidR="00D270EB" w:rsidRPr="00BD5B9D" w:rsidRDefault="00D270EB" w:rsidP="00D270EB">
      <w:pPr>
        <w:suppressAutoHyphens w:val="0"/>
        <w:autoSpaceDE w:val="0"/>
        <w:autoSpaceDN w:val="0"/>
        <w:ind w:left="426" w:hanging="426"/>
        <w:jc w:val="both"/>
      </w:pPr>
    </w:p>
    <w:p w:rsidR="00D270EB" w:rsidRPr="00BD5B9D" w:rsidRDefault="00D270EB" w:rsidP="00D270EB">
      <w:pPr>
        <w:suppressAutoHyphens w:val="0"/>
        <w:autoSpaceDE w:val="0"/>
        <w:autoSpaceDN w:val="0"/>
        <w:ind w:left="426" w:hanging="426"/>
        <w:jc w:val="both"/>
      </w:pPr>
      <w:r w:rsidRPr="00BD5B9D">
        <w:t>3.</w:t>
      </w:r>
      <w:r w:rsidRPr="00BD5B9D">
        <w:tab/>
        <w:t>Účastník III.:</w:t>
      </w:r>
      <w:r w:rsidRPr="00BD5B9D">
        <w:tab/>
      </w:r>
      <w:r w:rsidRPr="00BD5B9D">
        <w:tab/>
        <w:t xml:space="preserve">Darina </w:t>
      </w:r>
      <w:proofErr w:type="spellStart"/>
      <w:r w:rsidRPr="00BD5B9D">
        <w:t>Martinovicová</w:t>
      </w:r>
      <w:proofErr w:type="spellEnd"/>
      <w:r w:rsidRPr="00BD5B9D">
        <w:t xml:space="preserve">, r. </w:t>
      </w:r>
      <w:proofErr w:type="spellStart"/>
      <w:r w:rsidRPr="00BD5B9D">
        <w:t>Sekerešová</w:t>
      </w:r>
      <w:proofErr w:type="spellEnd"/>
    </w:p>
    <w:p w:rsidR="00D270EB" w:rsidRPr="00BD5B9D" w:rsidRDefault="00D270EB" w:rsidP="00D270EB">
      <w:pPr>
        <w:suppressAutoHyphens w:val="0"/>
        <w:autoSpaceDE w:val="0"/>
        <w:autoSpaceDN w:val="0"/>
        <w:ind w:left="426" w:hanging="426"/>
        <w:jc w:val="both"/>
      </w:pPr>
      <w:r w:rsidRPr="00BD5B9D">
        <w:tab/>
        <w:t>bytom:</w:t>
      </w:r>
      <w:r w:rsidRPr="00BD5B9D">
        <w:tab/>
      </w:r>
      <w:r w:rsidRPr="00BD5B9D">
        <w:tab/>
      </w:r>
      <w:r w:rsidRPr="00BD5B9D">
        <w:tab/>
        <w:t xml:space="preserve">Čelovce č. 21, 991 41 Čelovce </w:t>
      </w:r>
    </w:p>
    <w:p w:rsidR="00D270EB" w:rsidRPr="00BD5B9D" w:rsidRDefault="00D270EB" w:rsidP="00D270EB">
      <w:pPr>
        <w:suppressAutoHyphens w:val="0"/>
        <w:autoSpaceDE w:val="0"/>
        <w:autoSpaceDN w:val="0"/>
        <w:ind w:left="426" w:hanging="426"/>
        <w:jc w:val="both"/>
      </w:pPr>
      <w:r w:rsidRPr="00BD5B9D">
        <w:tab/>
        <w:t xml:space="preserve">dát. </w:t>
      </w:r>
      <w:proofErr w:type="spellStart"/>
      <w:r w:rsidRPr="00BD5B9D">
        <w:t>nar</w:t>
      </w:r>
      <w:proofErr w:type="spellEnd"/>
      <w:r w:rsidRPr="00BD5B9D">
        <w:t>.                           22.07.1948</w:t>
      </w:r>
    </w:p>
    <w:p w:rsidR="00D270EB" w:rsidRPr="00BD5B9D" w:rsidRDefault="00D270EB" w:rsidP="00D270EB">
      <w:pPr>
        <w:suppressAutoHyphens w:val="0"/>
        <w:autoSpaceDE w:val="0"/>
        <w:autoSpaceDN w:val="0"/>
        <w:ind w:left="426" w:hanging="426"/>
        <w:jc w:val="both"/>
      </w:pPr>
      <w:r w:rsidRPr="00BD5B9D">
        <w:tab/>
      </w:r>
      <w:proofErr w:type="spellStart"/>
      <w:r w:rsidRPr="00BD5B9D">
        <w:t>r.č</w:t>
      </w:r>
      <w:proofErr w:type="spellEnd"/>
      <w:r w:rsidRPr="00BD5B9D">
        <w:t>.:</w:t>
      </w:r>
      <w:r w:rsidRPr="00BD5B9D">
        <w:tab/>
      </w:r>
      <w:r w:rsidRPr="00BD5B9D">
        <w:tab/>
      </w:r>
      <w:r w:rsidRPr="00BD5B9D">
        <w:tab/>
        <w:t>485722/221</w:t>
      </w:r>
    </w:p>
    <w:p w:rsidR="00D270EB" w:rsidRPr="00BD5B9D" w:rsidRDefault="00D270EB" w:rsidP="00D270EB">
      <w:pPr>
        <w:suppressAutoHyphens w:val="0"/>
        <w:autoSpaceDE w:val="0"/>
        <w:autoSpaceDN w:val="0"/>
        <w:ind w:left="426" w:hanging="426"/>
        <w:jc w:val="both"/>
      </w:pPr>
      <w:r w:rsidRPr="00BD5B9D">
        <w:tab/>
        <w:t xml:space="preserve">                                        Občan SR</w:t>
      </w:r>
      <w:r w:rsidRPr="00BD5B9D">
        <w:tab/>
      </w:r>
    </w:p>
    <w:p w:rsidR="00456F8D" w:rsidRPr="008C50E2" w:rsidRDefault="00456F8D" w:rsidP="00456F8D">
      <w:pPr>
        <w:tabs>
          <w:tab w:val="left" w:pos="2268"/>
        </w:tabs>
        <w:rPr>
          <w:rFonts w:asciiTheme="majorBidi" w:hAnsiTheme="majorBidi" w:cstheme="majorBidi"/>
          <w:bCs/>
          <w:iCs/>
          <w:szCs w:val="24"/>
        </w:rPr>
      </w:pPr>
    </w:p>
    <w:p w:rsidR="00456F8D" w:rsidRPr="008C50E2" w:rsidRDefault="00456F8D" w:rsidP="00456F8D">
      <w:pPr>
        <w:tabs>
          <w:tab w:val="left" w:pos="2268"/>
        </w:tabs>
        <w:rPr>
          <w:rFonts w:asciiTheme="majorBidi" w:hAnsiTheme="majorBidi" w:cstheme="majorBidi"/>
          <w:bCs/>
          <w:iCs/>
          <w:szCs w:val="24"/>
          <w:u w:val="single"/>
        </w:rPr>
      </w:pPr>
      <w:r w:rsidRPr="008C50E2">
        <w:rPr>
          <w:rFonts w:asciiTheme="majorBidi" w:hAnsiTheme="majorBidi" w:cstheme="majorBidi"/>
          <w:b/>
          <w:iCs/>
          <w:szCs w:val="24"/>
        </w:rPr>
        <w:t>Predmet návrhu:</w:t>
      </w:r>
      <w:r w:rsidR="00110A0F" w:rsidRPr="008C50E2">
        <w:rPr>
          <w:rFonts w:asciiTheme="majorBidi" w:hAnsiTheme="majorBidi" w:cstheme="majorBidi"/>
          <w:b/>
          <w:iCs/>
          <w:szCs w:val="24"/>
        </w:rPr>
        <w:t xml:space="preserve"> </w:t>
      </w:r>
      <w:r w:rsidR="000664BB" w:rsidRPr="008C50E2">
        <w:rPr>
          <w:rFonts w:asciiTheme="majorBidi" w:hAnsiTheme="majorBidi" w:cstheme="majorBidi"/>
          <w:szCs w:val="24"/>
          <w:u w:val="single"/>
        </w:rPr>
        <w:t>Dodatok Návrhu k </w:t>
      </w:r>
      <w:proofErr w:type="spellStart"/>
      <w:r w:rsidR="000664BB" w:rsidRPr="008C50E2">
        <w:rPr>
          <w:rFonts w:asciiTheme="majorBidi" w:hAnsiTheme="majorBidi" w:cstheme="majorBidi"/>
          <w:szCs w:val="24"/>
          <w:u w:val="single"/>
        </w:rPr>
        <w:t>č.k</w:t>
      </w:r>
      <w:proofErr w:type="spellEnd"/>
      <w:r w:rsidR="000664BB" w:rsidRPr="008C50E2">
        <w:rPr>
          <w:rFonts w:asciiTheme="majorBidi" w:hAnsiTheme="majorBidi" w:cstheme="majorBidi"/>
          <w:szCs w:val="24"/>
          <w:u w:val="single"/>
        </w:rPr>
        <w:t>. V </w:t>
      </w:r>
      <w:r w:rsidR="00D270EB" w:rsidRPr="008C50E2">
        <w:rPr>
          <w:rFonts w:asciiTheme="majorBidi" w:hAnsiTheme="majorBidi" w:cstheme="majorBidi"/>
          <w:szCs w:val="24"/>
          <w:u w:val="single"/>
        </w:rPr>
        <w:t>494</w:t>
      </w:r>
      <w:r w:rsidR="000664BB" w:rsidRPr="008C50E2">
        <w:rPr>
          <w:rFonts w:asciiTheme="majorBidi" w:hAnsiTheme="majorBidi" w:cstheme="majorBidi"/>
          <w:szCs w:val="24"/>
          <w:u w:val="single"/>
        </w:rPr>
        <w:t>/2022</w:t>
      </w:r>
    </w:p>
    <w:p w:rsidR="00456F8D" w:rsidRPr="00BD5B9D" w:rsidRDefault="00456F8D" w:rsidP="00456F8D">
      <w:pPr>
        <w:jc w:val="both"/>
        <w:rPr>
          <w:rFonts w:asciiTheme="majorBidi" w:hAnsiTheme="majorBidi" w:cstheme="majorBidi"/>
          <w:bCs/>
          <w:iCs/>
          <w:sz w:val="22"/>
          <w:szCs w:val="22"/>
        </w:rPr>
      </w:pPr>
      <w:r w:rsidRPr="00BD5B9D">
        <w:rPr>
          <w:rFonts w:asciiTheme="majorBidi" w:hAnsiTheme="majorBidi" w:cstheme="majorBidi"/>
          <w:bCs/>
          <w:iCs/>
          <w:sz w:val="22"/>
          <w:szCs w:val="22"/>
        </w:rPr>
        <w:tab/>
      </w:r>
    </w:p>
    <w:p w:rsidR="00456F8D" w:rsidRPr="00BD5B9D" w:rsidRDefault="00F77ABB" w:rsidP="007A07FD">
      <w:pPr>
        <w:ind w:firstLine="708"/>
        <w:jc w:val="both"/>
        <w:rPr>
          <w:rFonts w:asciiTheme="majorBidi" w:hAnsiTheme="majorBidi" w:cstheme="majorBidi"/>
          <w:bCs/>
          <w:iCs/>
          <w:sz w:val="22"/>
          <w:szCs w:val="22"/>
        </w:rPr>
      </w:pPr>
      <w:r w:rsidRPr="00BD5B9D">
        <w:rPr>
          <w:rFonts w:asciiTheme="majorBidi" w:hAnsiTheme="majorBidi" w:cstheme="majorBidi"/>
          <w:bCs/>
          <w:iCs/>
          <w:sz w:val="22"/>
          <w:szCs w:val="22"/>
        </w:rPr>
        <w:t>Podpísaní účastníci</w:t>
      </w:r>
      <w:r w:rsidR="00456F8D" w:rsidRPr="00BD5B9D">
        <w:rPr>
          <w:rFonts w:asciiTheme="majorBidi" w:hAnsiTheme="majorBidi" w:cstheme="majorBidi"/>
          <w:bCs/>
          <w:iCs/>
          <w:sz w:val="22"/>
          <w:szCs w:val="22"/>
        </w:rPr>
        <w:t xml:space="preserve"> predloženej </w:t>
      </w:r>
      <w:r w:rsidR="00D270EB" w:rsidRPr="00BD5B9D">
        <w:rPr>
          <w:rFonts w:asciiTheme="majorBidi" w:hAnsiTheme="majorBidi" w:cstheme="majorBidi"/>
          <w:bCs/>
          <w:iCs/>
          <w:sz w:val="22"/>
          <w:szCs w:val="22"/>
        </w:rPr>
        <w:t>Dohody o</w:t>
      </w:r>
      <w:r w:rsidR="00110A0F" w:rsidRPr="00BD5B9D">
        <w:rPr>
          <w:rFonts w:asciiTheme="majorBidi" w:hAnsiTheme="majorBidi" w:cstheme="majorBidi"/>
          <w:bCs/>
          <w:iCs/>
          <w:sz w:val="22"/>
          <w:szCs w:val="22"/>
        </w:rPr>
        <w:t> </w:t>
      </w:r>
      <w:r w:rsidR="00D270EB" w:rsidRPr="00BD5B9D">
        <w:rPr>
          <w:rFonts w:asciiTheme="majorBidi" w:hAnsiTheme="majorBidi" w:cstheme="majorBidi"/>
          <w:bCs/>
          <w:iCs/>
          <w:sz w:val="22"/>
          <w:szCs w:val="22"/>
        </w:rPr>
        <w:t>urovnaní</w:t>
      </w:r>
      <w:r w:rsidR="00110A0F" w:rsidRPr="00BD5B9D">
        <w:rPr>
          <w:rFonts w:asciiTheme="majorBidi" w:hAnsiTheme="majorBidi" w:cstheme="majorBidi"/>
          <w:bCs/>
          <w:iCs/>
          <w:sz w:val="22"/>
          <w:szCs w:val="22"/>
        </w:rPr>
        <w:t xml:space="preserve"> </w:t>
      </w:r>
      <w:r w:rsidR="00456F8D" w:rsidRPr="00BD5B9D">
        <w:rPr>
          <w:rFonts w:asciiTheme="majorBidi" w:hAnsiTheme="majorBidi" w:cstheme="majorBidi"/>
          <w:bCs/>
          <w:iCs/>
          <w:sz w:val="22"/>
          <w:szCs w:val="22"/>
        </w:rPr>
        <w:t>navrhuje</w:t>
      </w:r>
      <w:r w:rsidRPr="00BD5B9D">
        <w:rPr>
          <w:rFonts w:asciiTheme="majorBidi" w:hAnsiTheme="majorBidi" w:cstheme="majorBidi"/>
          <w:bCs/>
          <w:iCs/>
          <w:sz w:val="22"/>
          <w:szCs w:val="22"/>
        </w:rPr>
        <w:t>me</w:t>
      </w:r>
      <w:r w:rsidR="00456F8D" w:rsidRPr="00BD5B9D">
        <w:rPr>
          <w:rFonts w:asciiTheme="majorBidi" w:hAnsiTheme="majorBidi" w:cstheme="majorBidi"/>
          <w:bCs/>
          <w:iCs/>
          <w:sz w:val="22"/>
          <w:szCs w:val="22"/>
        </w:rPr>
        <w:t xml:space="preserve"> v zmysle § 22 a </w:t>
      </w:r>
      <w:proofErr w:type="spellStart"/>
      <w:r w:rsidR="00456F8D" w:rsidRPr="00BD5B9D">
        <w:rPr>
          <w:rFonts w:asciiTheme="majorBidi" w:hAnsiTheme="majorBidi" w:cstheme="majorBidi"/>
          <w:bCs/>
          <w:iCs/>
          <w:sz w:val="22"/>
          <w:szCs w:val="22"/>
        </w:rPr>
        <w:t>nasl</w:t>
      </w:r>
      <w:proofErr w:type="spellEnd"/>
      <w:r w:rsidR="00456F8D" w:rsidRPr="00BD5B9D">
        <w:rPr>
          <w:rFonts w:asciiTheme="majorBidi" w:hAnsiTheme="majorBidi" w:cstheme="majorBidi"/>
          <w:bCs/>
          <w:iCs/>
          <w:sz w:val="22"/>
          <w:szCs w:val="22"/>
        </w:rPr>
        <w:t xml:space="preserve">. zákona č. 162/1995 </w:t>
      </w:r>
      <w:proofErr w:type="spellStart"/>
      <w:r w:rsidR="00456F8D" w:rsidRPr="00BD5B9D">
        <w:rPr>
          <w:rFonts w:asciiTheme="majorBidi" w:hAnsiTheme="majorBidi" w:cstheme="majorBidi"/>
          <w:bCs/>
          <w:iCs/>
          <w:sz w:val="22"/>
          <w:szCs w:val="22"/>
        </w:rPr>
        <w:t>Z.z</w:t>
      </w:r>
      <w:proofErr w:type="spellEnd"/>
      <w:r w:rsidR="00456F8D" w:rsidRPr="00BD5B9D">
        <w:rPr>
          <w:rFonts w:asciiTheme="majorBidi" w:hAnsiTheme="majorBidi" w:cstheme="majorBidi"/>
          <w:bCs/>
          <w:iCs/>
          <w:sz w:val="22"/>
          <w:szCs w:val="22"/>
        </w:rPr>
        <w:t xml:space="preserve">. v platnom znení Okresnému úradu </w:t>
      </w:r>
      <w:r w:rsidR="00D270EB" w:rsidRPr="00BD5B9D">
        <w:rPr>
          <w:rFonts w:asciiTheme="majorBidi" w:hAnsiTheme="majorBidi" w:cstheme="majorBidi"/>
          <w:bCs/>
          <w:iCs/>
          <w:sz w:val="22"/>
          <w:szCs w:val="22"/>
        </w:rPr>
        <w:t>Veľký Krtíš</w:t>
      </w:r>
      <w:r w:rsidR="00456F8D" w:rsidRPr="00BD5B9D">
        <w:rPr>
          <w:rFonts w:asciiTheme="majorBidi" w:hAnsiTheme="majorBidi" w:cstheme="majorBidi"/>
          <w:bCs/>
          <w:iCs/>
          <w:sz w:val="22"/>
          <w:szCs w:val="22"/>
        </w:rPr>
        <w:t>, katastrálny odbor</w:t>
      </w:r>
      <w:r w:rsidRPr="00BD5B9D">
        <w:rPr>
          <w:rFonts w:asciiTheme="majorBidi" w:hAnsiTheme="majorBidi" w:cstheme="majorBidi"/>
          <w:bCs/>
          <w:iCs/>
          <w:sz w:val="22"/>
          <w:szCs w:val="22"/>
        </w:rPr>
        <w:t>,</w:t>
      </w:r>
      <w:r w:rsidR="00456F8D" w:rsidRPr="00BD5B9D">
        <w:rPr>
          <w:rFonts w:asciiTheme="majorBidi" w:hAnsiTheme="majorBidi" w:cstheme="majorBidi"/>
          <w:bCs/>
          <w:iCs/>
          <w:sz w:val="22"/>
          <w:szCs w:val="22"/>
        </w:rPr>
        <w:t xml:space="preserve"> aby rozhodol o vklade vlastníckeho práva k nehnuteľnosti do katastra nehnuteľností v zmysle ustanovení predloženej </w:t>
      </w:r>
      <w:r w:rsidR="00D270EB" w:rsidRPr="00BD5B9D">
        <w:rPr>
          <w:rFonts w:asciiTheme="majorBidi" w:hAnsiTheme="majorBidi" w:cstheme="majorBidi"/>
          <w:bCs/>
          <w:iCs/>
          <w:sz w:val="22"/>
          <w:szCs w:val="22"/>
        </w:rPr>
        <w:t>Dohody o urovnaní.</w:t>
      </w:r>
      <w:r w:rsidR="00456F8D" w:rsidRPr="00BD5B9D">
        <w:rPr>
          <w:rFonts w:asciiTheme="majorBidi" w:hAnsiTheme="majorBidi" w:cstheme="majorBidi"/>
          <w:bCs/>
          <w:iCs/>
          <w:sz w:val="22"/>
          <w:szCs w:val="22"/>
        </w:rPr>
        <w:t xml:space="preserve"> Za tým účelom uvádza nasledovné údaje:</w:t>
      </w:r>
    </w:p>
    <w:p w:rsidR="00D270EB" w:rsidRPr="007A07FD" w:rsidRDefault="00456F8D" w:rsidP="007A07FD">
      <w:pPr>
        <w:ind w:firstLine="708"/>
        <w:jc w:val="both"/>
        <w:rPr>
          <w:rFonts w:asciiTheme="majorBidi" w:hAnsiTheme="majorBidi" w:cstheme="majorBidi"/>
          <w:bCs/>
          <w:iCs/>
          <w:sz w:val="22"/>
          <w:szCs w:val="22"/>
        </w:rPr>
      </w:pPr>
      <w:r w:rsidRPr="00BD5B9D">
        <w:rPr>
          <w:rFonts w:asciiTheme="majorBidi" w:hAnsiTheme="majorBidi" w:cstheme="majorBidi"/>
          <w:bCs/>
          <w:iCs/>
          <w:sz w:val="22"/>
          <w:szCs w:val="22"/>
        </w:rPr>
        <w:t xml:space="preserve">Jedná sa o právny úkon založený </w:t>
      </w:r>
      <w:r w:rsidR="00D270EB" w:rsidRPr="00BD5B9D">
        <w:rPr>
          <w:rFonts w:asciiTheme="majorBidi" w:hAnsiTheme="majorBidi" w:cstheme="majorBidi"/>
          <w:bCs/>
          <w:iCs/>
          <w:sz w:val="22"/>
          <w:szCs w:val="22"/>
        </w:rPr>
        <w:t>Dohodou o</w:t>
      </w:r>
      <w:r w:rsidR="00110A0F" w:rsidRPr="00BD5B9D">
        <w:rPr>
          <w:rFonts w:asciiTheme="majorBidi" w:hAnsiTheme="majorBidi" w:cstheme="majorBidi"/>
          <w:bCs/>
          <w:iCs/>
          <w:sz w:val="22"/>
          <w:szCs w:val="22"/>
        </w:rPr>
        <w:t> </w:t>
      </w:r>
      <w:r w:rsidR="00D270EB" w:rsidRPr="00BD5B9D">
        <w:rPr>
          <w:rFonts w:asciiTheme="majorBidi" w:hAnsiTheme="majorBidi" w:cstheme="majorBidi"/>
          <w:bCs/>
          <w:iCs/>
          <w:sz w:val="22"/>
          <w:szCs w:val="22"/>
        </w:rPr>
        <w:t>urovnaní</w:t>
      </w:r>
      <w:r w:rsidR="00110A0F" w:rsidRPr="00BD5B9D">
        <w:rPr>
          <w:rFonts w:asciiTheme="majorBidi" w:hAnsiTheme="majorBidi" w:cstheme="majorBidi"/>
          <w:bCs/>
          <w:iCs/>
          <w:sz w:val="22"/>
          <w:szCs w:val="22"/>
        </w:rPr>
        <w:t xml:space="preserve"> </w:t>
      </w:r>
      <w:r w:rsidRPr="00BD5B9D">
        <w:rPr>
          <w:rFonts w:asciiTheme="majorBidi" w:hAnsiTheme="majorBidi" w:cstheme="majorBidi"/>
          <w:bCs/>
          <w:iCs/>
          <w:sz w:val="22"/>
          <w:szCs w:val="22"/>
        </w:rPr>
        <w:t xml:space="preserve">zo dňa </w:t>
      </w:r>
      <w:r w:rsidR="00F77ABB" w:rsidRPr="00BD5B9D">
        <w:rPr>
          <w:rFonts w:asciiTheme="majorBidi" w:eastAsia="Times New Roman" w:hAnsiTheme="majorBidi" w:cstheme="majorBidi"/>
          <w:sz w:val="22"/>
          <w:szCs w:val="22"/>
          <w:lang w:eastAsia="ar-SA"/>
        </w:rPr>
        <w:t>1</w:t>
      </w:r>
      <w:r w:rsidR="00D270EB" w:rsidRPr="00BD5B9D">
        <w:rPr>
          <w:rFonts w:asciiTheme="majorBidi" w:eastAsia="Times New Roman" w:hAnsiTheme="majorBidi" w:cstheme="majorBidi"/>
          <w:sz w:val="22"/>
          <w:szCs w:val="22"/>
          <w:lang w:eastAsia="ar-SA"/>
        </w:rPr>
        <w:t>0</w:t>
      </w:r>
      <w:r w:rsidR="00F77ABB" w:rsidRPr="00BD5B9D">
        <w:rPr>
          <w:rFonts w:asciiTheme="majorBidi" w:eastAsia="Times New Roman" w:hAnsiTheme="majorBidi" w:cstheme="majorBidi"/>
          <w:sz w:val="22"/>
          <w:szCs w:val="22"/>
          <w:lang w:eastAsia="ar-SA"/>
        </w:rPr>
        <w:t>.03</w:t>
      </w:r>
      <w:r w:rsidR="00D11DE3" w:rsidRPr="00BD5B9D">
        <w:rPr>
          <w:rFonts w:asciiTheme="majorBidi" w:eastAsia="Times New Roman" w:hAnsiTheme="majorBidi" w:cstheme="majorBidi"/>
          <w:sz w:val="22"/>
          <w:szCs w:val="22"/>
          <w:lang w:eastAsia="ar-SA"/>
        </w:rPr>
        <w:t>.</w:t>
      </w:r>
      <w:r w:rsidR="00786C15" w:rsidRPr="00BD5B9D">
        <w:rPr>
          <w:rFonts w:asciiTheme="majorBidi" w:eastAsia="Times New Roman" w:hAnsiTheme="majorBidi" w:cstheme="majorBidi"/>
          <w:sz w:val="22"/>
          <w:szCs w:val="22"/>
          <w:lang w:eastAsia="ar-SA"/>
        </w:rPr>
        <w:t>202</w:t>
      </w:r>
      <w:r w:rsidR="00D11DE3" w:rsidRPr="00BD5B9D">
        <w:rPr>
          <w:rFonts w:asciiTheme="majorBidi" w:eastAsia="Times New Roman" w:hAnsiTheme="majorBidi" w:cstheme="majorBidi"/>
          <w:sz w:val="22"/>
          <w:szCs w:val="22"/>
          <w:lang w:eastAsia="ar-SA"/>
        </w:rPr>
        <w:t>2</w:t>
      </w:r>
      <w:r w:rsidR="000664BB" w:rsidRPr="00BD5B9D">
        <w:rPr>
          <w:rFonts w:asciiTheme="majorBidi" w:eastAsia="Times New Roman" w:hAnsiTheme="majorBidi" w:cstheme="majorBidi"/>
          <w:sz w:val="22"/>
          <w:szCs w:val="22"/>
          <w:lang w:eastAsia="ar-SA"/>
        </w:rPr>
        <w:t xml:space="preserve"> v zmysle </w:t>
      </w:r>
      <w:r w:rsidR="00B21DBE" w:rsidRPr="00BD5B9D">
        <w:rPr>
          <w:rFonts w:asciiTheme="majorBidi" w:eastAsia="Times New Roman" w:hAnsiTheme="majorBidi" w:cstheme="majorBidi"/>
          <w:sz w:val="22"/>
          <w:szCs w:val="22"/>
          <w:lang w:eastAsia="ar-SA"/>
        </w:rPr>
        <w:t>Do</w:t>
      </w:r>
      <w:r w:rsidR="000664BB" w:rsidRPr="00BD5B9D">
        <w:rPr>
          <w:rFonts w:asciiTheme="majorBidi" w:eastAsia="Times New Roman" w:hAnsiTheme="majorBidi" w:cstheme="majorBidi"/>
          <w:sz w:val="22"/>
          <w:szCs w:val="22"/>
          <w:lang w:eastAsia="ar-SA"/>
        </w:rPr>
        <w:t>datku č.</w:t>
      </w:r>
      <w:r w:rsidR="00D270EB" w:rsidRPr="00BD5B9D">
        <w:rPr>
          <w:rFonts w:asciiTheme="majorBidi" w:eastAsia="Times New Roman" w:hAnsiTheme="majorBidi" w:cstheme="majorBidi"/>
          <w:sz w:val="22"/>
          <w:szCs w:val="22"/>
          <w:lang w:eastAsia="ar-SA"/>
        </w:rPr>
        <w:t xml:space="preserve"> 1 zo dňa ....05</w:t>
      </w:r>
      <w:r w:rsidR="000664BB" w:rsidRPr="00BD5B9D">
        <w:rPr>
          <w:rFonts w:asciiTheme="majorBidi" w:eastAsia="Times New Roman" w:hAnsiTheme="majorBidi" w:cstheme="majorBidi"/>
          <w:sz w:val="22"/>
          <w:szCs w:val="22"/>
          <w:lang w:eastAsia="ar-SA"/>
        </w:rPr>
        <w:t>.2022</w:t>
      </w:r>
      <w:r w:rsidRPr="00BD5B9D">
        <w:rPr>
          <w:rFonts w:asciiTheme="majorBidi" w:hAnsiTheme="majorBidi" w:cstheme="majorBidi"/>
          <w:bCs/>
          <w:iCs/>
          <w:sz w:val="22"/>
          <w:szCs w:val="22"/>
        </w:rPr>
        <w:t>, ktorej účastníkmi sú:</w:t>
      </w:r>
    </w:p>
    <w:p w:rsidR="00D270EB" w:rsidRPr="00BD5B9D" w:rsidRDefault="00D270EB" w:rsidP="00D270EB">
      <w:pPr>
        <w:rPr>
          <w:rFonts w:asciiTheme="majorBidi" w:hAnsiTheme="majorBidi" w:cstheme="majorBidi"/>
          <w:sz w:val="22"/>
          <w:szCs w:val="22"/>
        </w:rPr>
      </w:pPr>
      <w:r w:rsidRPr="00BD5B9D">
        <w:rPr>
          <w:rFonts w:asciiTheme="majorBidi" w:hAnsiTheme="majorBidi" w:cstheme="majorBidi"/>
          <w:sz w:val="22"/>
          <w:szCs w:val="22"/>
        </w:rPr>
        <w:t>1.</w:t>
      </w:r>
      <w:r w:rsidRPr="00BD5B9D">
        <w:rPr>
          <w:rFonts w:asciiTheme="majorBidi" w:hAnsiTheme="majorBidi" w:cstheme="majorBidi"/>
          <w:sz w:val="22"/>
          <w:szCs w:val="22"/>
        </w:rPr>
        <w:tab/>
        <w:t>Účastník I.:</w:t>
      </w:r>
      <w:r w:rsidRPr="00BD5B9D">
        <w:rPr>
          <w:rFonts w:asciiTheme="majorBidi" w:hAnsiTheme="majorBidi" w:cstheme="majorBidi"/>
          <w:sz w:val="22"/>
          <w:szCs w:val="22"/>
        </w:rPr>
        <w:tab/>
      </w:r>
      <w:r w:rsidRPr="00BD5B9D">
        <w:rPr>
          <w:rFonts w:asciiTheme="majorBidi" w:hAnsiTheme="majorBidi" w:cstheme="majorBidi"/>
          <w:sz w:val="22"/>
          <w:szCs w:val="22"/>
        </w:rPr>
        <w:tab/>
        <w:t>Obec Čelovce</w:t>
      </w:r>
    </w:p>
    <w:p w:rsidR="00D270EB" w:rsidRPr="00BD5B9D" w:rsidRDefault="00D270EB" w:rsidP="00D270EB">
      <w:pPr>
        <w:rPr>
          <w:rFonts w:asciiTheme="majorBidi" w:hAnsiTheme="majorBidi" w:cstheme="majorBidi"/>
          <w:sz w:val="22"/>
          <w:szCs w:val="22"/>
        </w:rPr>
      </w:pPr>
      <w:r w:rsidRPr="00BD5B9D">
        <w:rPr>
          <w:rFonts w:asciiTheme="majorBidi" w:hAnsiTheme="majorBidi" w:cstheme="majorBidi"/>
          <w:sz w:val="22"/>
          <w:szCs w:val="22"/>
        </w:rPr>
        <w:tab/>
        <w:t>sídlo:</w:t>
      </w:r>
      <w:r w:rsidRPr="00BD5B9D">
        <w:rPr>
          <w:rFonts w:asciiTheme="majorBidi" w:hAnsiTheme="majorBidi" w:cstheme="majorBidi"/>
          <w:sz w:val="22"/>
          <w:szCs w:val="22"/>
        </w:rPr>
        <w:tab/>
      </w:r>
      <w:r w:rsidRPr="00BD5B9D">
        <w:rPr>
          <w:rFonts w:asciiTheme="majorBidi" w:hAnsiTheme="majorBidi" w:cstheme="majorBidi"/>
          <w:sz w:val="22"/>
          <w:szCs w:val="22"/>
        </w:rPr>
        <w:tab/>
      </w:r>
      <w:r w:rsidRPr="00BD5B9D">
        <w:rPr>
          <w:rFonts w:asciiTheme="majorBidi" w:hAnsiTheme="majorBidi" w:cstheme="majorBidi"/>
          <w:sz w:val="22"/>
          <w:szCs w:val="22"/>
        </w:rPr>
        <w:tab/>
        <w:t xml:space="preserve">Čelovce č. 113, 991 41 Čelovce </w:t>
      </w:r>
    </w:p>
    <w:p w:rsidR="00D270EB" w:rsidRPr="00BD5B9D" w:rsidRDefault="00D270EB" w:rsidP="00D270EB">
      <w:pPr>
        <w:rPr>
          <w:rFonts w:asciiTheme="majorBidi" w:hAnsiTheme="majorBidi" w:cstheme="majorBidi"/>
          <w:sz w:val="22"/>
          <w:szCs w:val="22"/>
        </w:rPr>
      </w:pPr>
      <w:r w:rsidRPr="00BD5B9D">
        <w:rPr>
          <w:rFonts w:asciiTheme="majorBidi" w:hAnsiTheme="majorBidi" w:cstheme="majorBidi"/>
          <w:sz w:val="22"/>
          <w:szCs w:val="22"/>
        </w:rPr>
        <w:tab/>
        <w:t>konajúci:</w:t>
      </w:r>
      <w:r w:rsidRPr="00BD5B9D">
        <w:rPr>
          <w:rFonts w:asciiTheme="majorBidi" w:hAnsiTheme="majorBidi" w:cstheme="majorBidi"/>
          <w:sz w:val="22"/>
          <w:szCs w:val="22"/>
        </w:rPr>
        <w:tab/>
      </w:r>
      <w:r w:rsidRPr="00BD5B9D">
        <w:rPr>
          <w:rFonts w:asciiTheme="majorBidi" w:hAnsiTheme="majorBidi" w:cstheme="majorBidi"/>
          <w:sz w:val="22"/>
          <w:szCs w:val="22"/>
        </w:rPr>
        <w:tab/>
        <w:t xml:space="preserve">Ján Petroch </w:t>
      </w:r>
    </w:p>
    <w:p w:rsidR="00D270EB" w:rsidRPr="00BD5B9D" w:rsidRDefault="00D270EB" w:rsidP="00D270EB">
      <w:pPr>
        <w:rPr>
          <w:rFonts w:asciiTheme="majorBidi" w:hAnsiTheme="majorBidi" w:cstheme="majorBidi"/>
          <w:sz w:val="22"/>
          <w:szCs w:val="22"/>
        </w:rPr>
      </w:pPr>
      <w:r w:rsidRPr="00BD5B9D">
        <w:rPr>
          <w:rFonts w:asciiTheme="majorBidi" w:hAnsiTheme="majorBidi" w:cstheme="majorBidi"/>
          <w:sz w:val="22"/>
          <w:szCs w:val="22"/>
        </w:rPr>
        <w:tab/>
        <w:t>IČO:</w:t>
      </w:r>
      <w:r w:rsidRPr="00BD5B9D">
        <w:rPr>
          <w:rFonts w:asciiTheme="majorBidi" w:hAnsiTheme="majorBidi" w:cstheme="majorBidi"/>
          <w:sz w:val="22"/>
          <w:szCs w:val="22"/>
        </w:rPr>
        <w:tab/>
      </w:r>
      <w:r w:rsidRPr="00BD5B9D">
        <w:rPr>
          <w:rFonts w:asciiTheme="majorBidi" w:hAnsiTheme="majorBidi" w:cstheme="majorBidi"/>
          <w:sz w:val="22"/>
          <w:szCs w:val="22"/>
        </w:rPr>
        <w:tab/>
      </w:r>
      <w:r w:rsidRPr="00BD5B9D">
        <w:rPr>
          <w:rFonts w:asciiTheme="majorBidi" w:hAnsiTheme="majorBidi" w:cstheme="majorBidi"/>
          <w:sz w:val="22"/>
          <w:szCs w:val="22"/>
        </w:rPr>
        <w:tab/>
        <w:t>00319261</w:t>
      </w:r>
    </w:p>
    <w:p w:rsidR="00D270EB" w:rsidRPr="00BD5B9D" w:rsidRDefault="00D270EB" w:rsidP="00D270EB">
      <w:pPr>
        <w:rPr>
          <w:rFonts w:asciiTheme="majorBidi" w:hAnsiTheme="majorBidi" w:cstheme="majorBidi"/>
          <w:sz w:val="22"/>
          <w:szCs w:val="22"/>
        </w:rPr>
      </w:pPr>
      <w:r w:rsidRPr="00BD5B9D">
        <w:rPr>
          <w:rFonts w:asciiTheme="majorBidi" w:hAnsiTheme="majorBidi" w:cstheme="majorBidi"/>
          <w:sz w:val="22"/>
          <w:szCs w:val="22"/>
        </w:rPr>
        <w:t>(ďalej len „Účastník I.“)</w:t>
      </w:r>
    </w:p>
    <w:p w:rsidR="00D270EB" w:rsidRPr="00BD5B9D" w:rsidRDefault="00D270EB" w:rsidP="00D270EB">
      <w:pPr>
        <w:rPr>
          <w:rFonts w:asciiTheme="majorBidi" w:hAnsiTheme="majorBidi" w:cstheme="majorBidi"/>
          <w:sz w:val="22"/>
          <w:szCs w:val="22"/>
        </w:rPr>
      </w:pPr>
      <w:r w:rsidRPr="00BD5B9D">
        <w:rPr>
          <w:rFonts w:asciiTheme="majorBidi" w:hAnsiTheme="majorBidi" w:cstheme="majorBidi"/>
          <w:sz w:val="22"/>
          <w:szCs w:val="22"/>
        </w:rPr>
        <w:t>2.</w:t>
      </w:r>
      <w:r w:rsidRPr="00BD5B9D">
        <w:rPr>
          <w:rFonts w:asciiTheme="majorBidi" w:hAnsiTheme="majorBidi" w:cstheme="majorBidi"/>
          <w:sz w:val="22"/>
          <w:szCs w:val="22"/>
        </w:rPr>
        <w:tab/>
        <w:t>Účastník II.:</w:t>
      </w:r>
      <w:r w:rsidRPr="00BD5B9D">
        <w:rPr>
          <w:rFonts w:asciiTheme="majorBidi" w:hAnsiTheme="majorBidi" w:cstheme="majorBidi"/>
          <w:sz w:val="22"/>
          <w:szCs w:val="22"/>
        </w:rPr>
        <w:tab/>
      </w:r>
      <w:r w:rsidRPr="00BD5B9D">
        <w:rPr>
          <w:rFonts w:asciiTheme="majorBidi" w:hAnsiTheme="majorBidi" w:cstheme="majorBidi"/>
          <w:sz w:val="22"/>
          <w:szCs w:val="22"/>
        </w:rPr>
        <w:tab/>
        <w:t xml:space="preserve">Katarína Mayerová, r. </w:t>
      </w:r>
      <w:proofErr w:type="spellStart"/>
      <w:r w:rsidRPr="00BD5B9D">
        <w:rPr>
          <w:rFonts w:asciiTheme="majorBidi" w:hAnsiTheme="majorBidi" w:cstheme="majorBidi"/>
          <w:sz w:val="22"/>
          <w:szCs w:val="22"/>
        </w:rPr>
        <w:t>Sekerešová</w:t>
      </w:r>
      <w:proofErr w:type="spellEnd"/>
    </w:p>
    <w:p w:rsidR="00D270EB" w:rsidRPr="00BD5B9D" w:rsidRDefault="00D270EB" w:rsidP="00D270EB">
      <w:pPr>
        <w:rPr>
          <w:rFonts w:asciiTheme="majorBidi" w:hAnsiTheme="majorBidi" w:cstheme="majorBidi"/>
          <w:sz w:val="22"/>
          <w:szCs w:val="22"/>
        </w:rPr>
      </w:pPr>
      <w:r w:rsidRPr="00BD5B9D">
        <w:rPr>
          <w:rFonts w:asciiTheme="majorBidi" w:hAnsiTheme="majorBidi" w:cstheme="majorBidi"/>
          <w:sz w:val="22"/>
          <w:szCs w:val="22"/>
        </w:rPr>
        <w:tab/>
        <w:t>bytom:</w:t>
      </w:r>
      <w:r w:rsidRPr="00BD5B9D">
        <w:rPr>
          <w:rFonts w:asciiTheme="majorBidi" w:hAnsiTheme="majorBidi" w:cstheme="majorBidi"/>
          <w:sz w:val="22"/>
          <w:szCs w:val="22"/>
        </w:rPr>
        <w:tab/>
      </w:r>
      <w:r w:rsidRPr="00BD5B9D">
        <w:rPr>
          <w:rFonts w:asciiTheme="majorBidi" w:hAnsiTheme="majorBidi" w:cstheme="majorBidi"/>
          <w:sz w:val="22"/>
          <w:szCs w:val="22"/>
        </w:rPr>
        <w:tab/>
      </w:r>
      <w:r w:rsidRPr="00BD5B9D">
        <w:rPr>
          <w:rFonts w:asciiTheme="majorBidi" w:hAnsiTheme="majorBidi" w:cstheme="majorBidi"/>
          <w:sz w:val="22"/>
          <w:szCs w:val="22"/>
        </w:rPr>
        <w:tab/>
        <w:t xml:space="preserve">29. augusta 1498/25, 974 01 Banská Bystrica </w:t>
      </w:r>
    </w:p>
    <w:p w:rsidR="00D270EB" w:rsidRPr="00BD5B9D" w:rsidRDefault="00D270EB" w:rsidP="00D270EB">
      <w:pPr>
        <w:rPr>
          <w:rFonts w:asciiTheme="majorBidi" w:hAnsiTheme="majorBidi" w:cstheme="majorBidi"/>
          <w:sz w:val="22"/>
          <w:szCs w:val="22"/>
        </w:rPr>
      </w:pPr>
      <w:r w:rsidRPr="00BD5B9D">
        <w:rPr>
          <w:rFonts w:asciiTheme="majorBidi" w:hAnsiTheme="majorBidi" w:cstheme="majorBidi"/>
          <w:sz w:val="22"/>
          <w:szCs w:val="22"/>
        </w:rPr>
        <w:tab/>
      </w:r>
      <w:proofErr w:type="spellStart"/>
      <w:r w:rsidRPr="00BD5B9D">
        <w:rPr>
          <w:rFonts w:asciiTheme="majorBidi" w:hAnsiTheme="majorBidi" w:cstheme="majorBidi"/>
          <w:sz w:val="22"/>
          <w:szCs w:val="22"/>
        </w:rPr>
        <w:t>dát.nar</w:t>
      </w:r>
      <w:proofErr w:type="spellEnd"/>
      <w:r w:rsidRPr="00BD5B9D">
        <w:rPr>
          <w:rFonts w:asciiTheme="majorBidi" w:hAnsiTheme="majorBidi" w:cstheme="majorBidi"/>
          <w:sz w:val="22"/>
          <w:szCs w:val="22"/>
        </w:rPr>
        <w:t>.                          12.05.1975</w:t>
      </w:r>
    </w:p>
    <w:p w:rsidR="00D270EB" w:rsidRPr="00BD5B9D" w:rsidRDefault="00D270EB" w:rsidP="00D270EB">
      <w:pPr>
        <w:rPr>
          <w:rFonts w:asciiTheme="majorBidi" w:hAnsiTheme="majorBidi" w:cstheme="majorBidi"/>
          <w:sz w:val="22"/>
          <w:szCs w:val="22"/>
        </w:rPr>
      </w:pPr>
      <w:r w:rsidRPr="00BD5B9D">
        <w:rPr>
          <w:rFonts w:asciiTheme="majorBidi" w:hAnsiTheme="majorBidi" w:cstheme="majorBidi"/>
          <w:sz w:val="22"/>
          <w:szCs w:val="22"/>
        </w:rPr>
        <w:tab/>
      </w:r>
      <w:proofErr w:type="spellStart"/>
      <w:r w:rsidRPr="00BD5B9D">
        <w:rPr>
          <w:rFonts w:asciiTheme="majorBidi" w:hAnsiTheme="majorBidi" w:cstheme="majorBidi"/>
          <w:sz w:val="22"/>
          <w:szCs w:val="22"/>
        </w:rPr>
        <w:t>r.č</w:t>
      </w:r>
      <w:proofErr w:type="spellEnd"/>
      <w:r w:rsidRPr="00BD5B9D">
        <w:rPr>
          <w:rFonts w:asciiTheme="majorBidi" w:hAnsiTheme="majorBidi" w:cstheme="majorBidi"/>
          <w:sz w:val="22"/>
          <w:szCs w:val="22"/>
        </w:rPr>
        <w:t>.:</w:t>
      </w:r>
      <w:r w:rsidRPr="00BD5B9D">
        <w:rPr>
          <w:rFonts w:asciiTheme="majorBidi" w:hAnsiTheme="majorBidi" w:cstheme="majorBidi"/>
          <w:sz w:val="22"/>
          <w:szCs w:val="22"/>
        </w:rPr>
        <w:tab/>
      </w:r>
      <w:r w:rsidRPr="00BD5B9D">
        <w:rPr>
          <w:rFonts w:asciiTheme="majorBidi" w:hAnsiTheme="majorBidi" w:cstheme="majorBidi"/>
          <w:sz w:val="22"/>
          <w:szCs w:val="22"/>
        </w:rPr>
        <w:tab/>
      </w:r>
      <w:r w:rsidRPr="00BD5B9D">
        <w:rPr>
          <w:rFonts w:asciiTheme="majorBidi" w:hAnsiTheme="majorBidi" w:cstheme="majorBidi"/>
          <w:sz w:val="22"/>
          <w:szCs w:val="22"/>
        </w:rPr>
        <w:tab/>
        <w:t>755512/7503</w:t>
      </w:r>
      <w:r w:rsidRPr="00BD5B9D">
        <w:rPr>
          <w:rFonts w:asciiTheme="majorBidi" w:hAnsiTheme="majorBidi" w:cstheme="majorBidi"/>
          <w:sz w:val="22"/>
          <w:szCs w:val="22"/>
        </w:rPr>
        <w:tab/>
      </w:r>
      <w:r w:rsidRPr="00BD5B9D">
        <w:rPr>
          <w:rFonts w:asciiTheme="majorBidi" w:hAnsiTheme="majorBidi" w:cstheme="majorBidi"/>
          <w:sz w:val="22"/>
          <w:szCs w:val="22"/>
        </w:rPr>
        <w:tab/>
      </w:r>
      <w:r w:rsidRPr="00BD5B9D">
        <w:rPr>
          <w:rFonts w:asciiTheme="majorBidi" w:hAnsiTheme="majorBidi" w:cstheme="majorBidi"/>
          <w:sz w:val="22"/>
          <w:szCs w:val="22"/>
        </w:rPr>
        <w:tab/>
      </w:r>
    </w:p>
    <w:p w:rsidR="00D270EB" w:rsidRPr="00BD5B9D" w:rsidRDefault="00D270EB" w:rsidP="00D270EB">
      <w:pPr>
        <w:rPr>
          <w:rFonts w:asciiTheme="majorBidi" w:hAnsiTheme="majorBidi" w:cstheme="majorBidi"/>
          <w:sz w:val="22"/>
          <w:szCs w:val="22"/>
        </w:rPr>
      </w:pPr>
      <w:r w:rsidRPr="00BD5B9D">
        <w:rPr>
          <w:rFonts w:asciiTheme="majorBidi" w:hAnsiTheme="majorBidi" w:cstheme="majorBidi"/>
          <w:sz w:val="22"/>
          <w:szCs w:val="22"/>
        </w:rPr>
        <w:tab/>
      </w:r>
      <w:r w:rsidRPr="00BD5B9D">
        <w:rPr>
          <w:rFonts w:asciiTheme="majorBidi" w:hAnsiTheme="majorBidi" w:cstheme="majorBidi"/>
          <w:sz w:val="22"/>
          <w:szCs w:val="22"/>
        </w:rPr>
        <w:tab/>
      </w:r>
      <w:r w:rsidRPr="00BD5B9D">
        <w:rPr>
          <w:rFonts w:asciiTheme="majorBidi" w:hAnsiTheme="majorBidi" w:cstheme="majorBidi"/>
          <w:sz w:val="22"/>
          <w:szCs w:val="22"/>
        </w:rPr>
        <w:tab/>
      </w:r>
      <w:r w:rsidRPr="00BD5B9D">
        <w:rPr>
          <w:rFonts w:asciiTheme="majorBidi" w:hAnsiTheme="majorBidi" w:cstheme="majorBidi"/>
          <w:sz w:val="22"/>
          <w:szCs w:val="22"/>
        </w:rPr>
        <w:tab/>
        <w:t>Občan SR</w:t>
      </w:r>
    </w:p>
    <w:p w:rsidR="00D270EB" w:rsidRPr="00BD5B9D" w:rsidRDefault="00D270EB" w:rsidP="00D270EB">
      <w:pPr>
        <w:rPr>
          <w:rFonts w:asciiTheme="majorBidi" w:hAnsiTheme="majorBidi" w:cstheme="majorBidi"/>
          <w:sz w:val="22"/>
          <w:szCs w:val="22"/>
        </w:rPr>
      </w:pPr>
      <w:r w:rsidRPr="00BD5B9D">
        <w:rPr>
          <w:rFonts w:asciiTheme="majorBidi" w:hAnsiTheme="majorBidi" w:cstheme="majorBidi"/>
          <w:sz w:val="22"/>
          <w:szCs w:val="22"/>
        </w:rPr>
        <w:t>(ďalej len „Účastník II.“)</w:t>
      </w:r>
    </w:p>
    <w:p w:rsidR="00D270EB" w:rsidRPr="00BD5B9D" w:rsidRDefault="00D270EB" w:rsidP="00D270EB">
      <w:pPr>
        <w:rPr>
          <w:rFonts w:asciiTheme="majorBidi" w:hAnsiTheme="majorBidi" w:cstheme="majorBidi"/>
          <w:sz w:val="22"/>
          <w:szCs w:val="22"/>
        </w:rPr>
      </w:pPr>
      <w:r w:rsidRPr="00BD5B9D">
        <w:rPr>
          <w:rFonts w:asciiTheme="majorBidi" w:hAnsiTheme="majorBidi" w:cstheme="majorBidi"/>
          <w:sz w:val="22"/>
          <w:szCs w:val="22"/>
        </w:rPr>
        <w:t>3.</w:t>
      </w:r>
      <w:r w:rsidRPr="00BD5B9D">
        <w:rPr>
          <w:rFonts w:asciiTheme="majorBidi" w:hAnsiTheme="majorBidi" w:cstheme="majorBidi"/>
          <w:sz w:val="22"/>
          <w:szCs w:val="22"/>
        </w:rPr>
        <w:tab/>
        <w:t>Účastník III.:</w:t>
      </w:r>
      <w:r w:rsidRPr="00BD5B9D">
        <w:rPr>
          <w:rFonts w:asciiTheme="majorBidi" w:hAnsiTheme="majorBidi" w:cstheme="majorBidi"/>
          <w:sz w:val="22"/>
          <w:szCs w:val="22"/>
        </w:rPr>
        <w:tab/>
      </w:r>
      <w:r w:rsidRPr="00BD5B9D">
        <w:rPr>
          <w:rFonts w:asciiTheme="majorBidi" w:hAnsiTheme="majorBidi" w:cstheme="majorBidi"/>
          <w:sz w:val="22"/>
          <w:szCs w:val="22"/>
        </w:rPr>
        <w:tab/>
        <w:t xml:space="preserve">Darina </w:t>
      </w:r>
      <w:proofErr w:type="spellStart"/>
      <w:r w:rsidRPr="00BD5B9D">
        <w:rPr>
          <w:rFonts w:asciiTheme="majorBidi" w:hAnsiTheme="majorBidi" w:cstheme="majorBidi"/>
          <w:sz w:val="22"/>
          <w:szCs w:val="22"/>
        </w:rPr>
        <w:t>Martinovicová</w:t>
      </w:r>
      <w:proofErr w:type="spellEnd"/>
      <w:r w:rsidRPr="00BD5B9D">
        <w:rPr>
          <w:rFonts w:asciiTheme="majorBidi" w:hAnsiTheme="majorBidi" w:cstheme="majorBidi"/>
          <w:sz w:val="22"/>
          <w:szCs w:val="22"/>
        </w:rPr>
        <w:t xml:space="preserve">, r. </w:t>
      </w:r>
      <w:proofErr w:type="spellStart"/>
      <w:r w:rsidRPr="00BD5B9D">
        <w:rPr>
          <w:rFonts w:asciiTheme="majorBidi" w:hAnsiTheme="majorBidi" w:cstheme="majorBidi"/>
          <w:sz w:val="22"/>
          <w:szCs w:val="22"/>
        </w:rPr>
        <w:t>Sekerešová</w:t>
      </w:r>
      <w:proofErr w:type="spellEnd"/>
    </w:p>
    <w:p w:rsidR="00D270EB" w:rsidRPr="00BD5B9D" w:rsidRDefault="00D270EB" w:rsidP="00D270EB">
      <w:pPr>
        <w:rPr>
          <w:rFonts w:asciiTheme="majorBidi" w:hAnsiTheme="majorBidi" w:cstheme="majorBidi"/>
          <w:sz w:val="22"/>
          <w:szCs w:val="22"/>
        </w:rPr>
      </w:pPr>
      <w:r w:rsidRPr="00BD5B9D">
        <w:rPr>
          <w:rFonts w:asciiTheme="majorBidi" w:hAnsiTheme="majorBidi" w:cstheme="majorBidi"/>
          <w:sz w:val="22"/>
          <w:szCs w:val="22"/>
        </w:rPr>
        <w:tab/>
        <w:t>bytom:</w:t>
      </w:r>
      <w:r w:rsidRPr="00BD5B9D">
        <w:rPr>
          <w:rFonts w:asciiTheme="majorBidi" w:hAnsiTheme="majorBidi" w:cstheme="majorBidi"/>
          <w:sz w:val="22"/>
          <w:szCs w:val="22"/>
        </w:rPr>
        <w:tab/>
      </w:r>
      <w:r w:rsidRPr="00BD5B9D">
        <w:rPr>
          <w:rFonts w:asciiTheme="majorBidi" w:hAnsiTheme="majorBidi" w:cstheme="majorBidi"/>
          <w:sz w:val="22"/>
          <w:szCs w:val="22"/>
        </w:rPr>
        <w:tab/>
      </w:r>
      <w:r w:rsidRPr="00BD5B9D">
        <w:rPr>
          <w:rFonts w:asciiTheme="majorBidi" w:hAnsiTheme="majorBidi" w:cstheme="majorBidi"/>
          <w:sz w:val="22"/>
          <w:szCs w:val="22"/>
        </w:rPr>
        <w:tab/>
        <w:t xml:space="preserve">Čelovce č. 21, 991 41 Čelovce </w:t>
      </w:r>
    </w:p>
    <w:p w:rsidR="00D270EB" w:rsidRPr="00BD5B9D" w:rsidRDefault="00D270EB" w:rsidP="00D270EB">
      <w:pPr>
        <w:rPr>
          <w:rFonts w:asciiTheme="majorBidi" w:hAnsiTheme="majorBidi" w:cstheme="majorBidi"/>
          <w:sz w:val="22"/>
          <w:szCs w:val="22"/>
        </w:rPr>
      </w:pPr>
      <w:r w:rsidRPr="00BD5B9D">
        <w:rPr>
          <w:rFonts w:asciiTheme="majorBidi" w:hAnsiTheme="majorBidi" w:cstheme="majorBidi"/>
          <w:sz w:val="22"/>
          <w:szCs w:val="22"/>
        </w:rPr>
        <w:tab/>
      </w:r>
      <w:proofErr w:type="spellStart"/>
      <w:r w:rsidRPr="00BD5B9D">
        <w:rPr>
          <w:rFonts w:asciiTheme="majorBidi" w:hAnsiTheme="majorBidi" w:cstheme="majorBidi"/>
          <w:sz w:val="22"/>
          <w:szCs w:val="22"/>
        </w:rPr>
        <w:t>dát.nar</w:t>
      </w:r>
      <w:proofErr w:type="spellEnd"/>
      <w:r w:rsidRPr="00BD5B9D">
        <w:rPr>
          <w:rFonts w:asciiTheme="majorBidi" w:hAnsiTheme="majorBidi" w:cstheme="majorBidi"/>
          <w:sz w:val="22"/>
          <w:szCs w:val="22"/>
        </w:rPr>
        <w:t>.                          22.07.1948</w:t>
      </w:r>
    </w:p>
    <w:p w:rsidR="00D270EB" w:rsidRPr="00BD5B9D" w:rsidRDefault="00D270EB" w:rsidP="00D270EB">
      <w:pPr>
        <w:rPr>
          <w:rFonts w:asciiTheme="majorBidi" w:hAnsiTheme="majorBidi" w:cstheme="majorBidi"/>
          <w:sz w:val="22"/>
          <w:szCs w:val="22"/>
        </w:rPr>
      </w:pPr>
      <w:r w:rsidRPr="00BD5B9D">
        <w:rPr>
          <w:rFonts w:asciiTheme="majorBidi" w:hAnsiTheme="majorBidi" w:cstheme="majorBidi"/>
          <w:sz w:val="22"/>
          <w:szCs w:val="22"/>
        </w:rPr>
        <w:tab/>
      </w:r>
      <w:proofErr w:type="spellStart"/>
      <w:r w:rsidRPr="00BD5B9D">
        <w:rPr>
          <w:rFonts w:asciiTheme="majorBidi" w:hAnsiTheme="majorBidi" w:cstheme="majorBidi"/>
          <w:sz w:val="22"/>
          <w:szCs w:val="22"/>
        </w:rPr>
        <w:t>r.č</w:t>
      </w:r>
      <w:proofErr w:type="spellEnd"/>
      <w:r w:rsidRPr="00BD5B9D">
        <w:rPr>
          <w:rFonts w:asciiTheme="majorBidi" w:hAnsiTheme="majorBidi" w:cstheme="majorBidi"/>
          <w:sz w:val="22"/>
          <w:szCs w:val="22"/>
        </w:rPr>
        <w:t>.:</w:t>
      </w:r>
      <w:r w:rsidRPr="00BD5B9D">
        <w:rPr>
          <w:rFonts w:asciiTheme="majorBidi" w:hAnsiTheme="majorBidi" w:cstheme="majorBidi"/>
          <w:sz w:val="22"/>
          <w:szCs w:val="22"/>
        </w:rPr>
        <w:tab/>
      </w:r>
      <w:r w:rsidRPr="00BD5B9D">
        <w:rPr>
          <w:rFonts w:asciiTheme="majorBidi" w:hAnsiTheme="majorBidi" w:cstheme="majorBidi"/>
          <w:sz w:val="22"/>
          <w:szCs w:val="22"/>
        </w:rPr>
        <w:tab/>
      </w:r>
      <w:r w:rsidRPr="00BD5B9D">
        <w:rPr>
          <w:rFonts w:asciiTheme="majorBidi" w:hAnsiTheme="majorBidi" w:cstheme="majorBidi"/>
          <w:sz w:val="22"/>
          <w:szCs w:val="22"/>
        </w:rPr>
        <w:tab/>
        <w:t>485722/221</w:t>
      </w:r>
    </w:p>
    <w:p w:rsidR="00D270EB" w:rsidRPr="00BD5B9D" w:rsidRDefault="00D270EB" w:rsidP="00D270EB">
      <w:pPr>
        <w:rPr>
          <w:rFonts w:asciiTheme="majorBidi" w:hAnsiTheme="majorBidi" w:cstheme="majorBidi"/>
          <w:sz w:val="22"/>
          <w:szCs w:val="22"/>
        </w:rPr>
      </w:pPr>
      <w:r w:rsidRPr="00BD5B9D">
        <w:rPr>
          <w:rFonts w:asciiTheme="majorBidi" w:hAnsiTheme="majorBidi" w:cstheme="majorBidi"/>
          <w:sz w:val="22"/>
          <w:szCs w:val="22"/>
        </w:rPr>
        <w:tab/>
        <w:t>Občan SR</w:t>
      </w:r>
    </w:p>
    <w:p w:rsidR="00D270EB" w:rsidRPr="00BD5B9D" w:rsidRDefault="00D270EB" w:rsidP="00D270EB">
      <w:pPr>
        <w:rPr>
          <w:rFonts w:asciiTheme="majorBidi" w:hAnsiTheme="majorBidi" w:cstheme="majorBidi"/>
          <w:sz w:val="22"/>
          <w:szCs w:val="22"/>
        </w:rPr>
      </w:pPr>
      <w:r w:rsidRPr="00BD5B9D">
        <w:rPr>
          <w:rFonts w:asciiTheme="majorBidi" w:hAnsiTheme="majorBidi" w:cstheme="majorBidi"/>
          <w:sz w:val="22"/>
          <w:szCs w:val="22"/>
        </w:rPr>
        <w:t>(ďalej len „Účastník III.“)</w:t>
      </w:r>
    </w:p>
    <w:p w:rsidR="008D25A3" w:rsidRPr="00BD5B9D" w:rsidRDefault="00D270EB" w:rsidP="00D270EB">
      <w:pPr>
        <w:rPr>
          <w:rFonts w:asciiTheme="majorBidi" w:hAnsiTheme="majorBidi" w:cstheme="majorBidi"/>
          <w:bCs/>
          <w:sz w:val="22"/>
          <w:szCs w:val="22"/>
        </w:rPr>
      </w:pPr>
      <w:r w:rsidRPr="00BD5B9D">
        <w:rPr>
          <w:rFonts w:asciiTheme="majorBidi" w:hAnsiTheme="majorBidi" w:cstheme="majorBidi"/>
          <w:sz w:val="22"/>
          <w:szCs w:val="22"/>
        </w:rPr>
        <w:t>(ďalej spoločne všetci len „Účastníci“)</w:t>
      </w:r>
    </w:p>
    <w:p w:rsidR="008D25A3" w:rsidRPr="00BD5B9D" w:rsidRDefault="008D25A3" w:rsidP="008D25A3">
      <w:pPr>
        <w:rPr>
          <w:rFonts w:asciiTheme="majorBidi" w:hAnsiTheme="majorBidi" w:cstheme="majorBidi"/>
          <w:bCs/>
          <w:sz w:val="22"/>
          <w:szCs w:val="22"/>
        </w:rPr>
      </w:pPr>
    </w:p>
    <w:p w:rsidR="009B28D1" w:rsidRPr="007A07FD" w:rsidRDefault="009B28D1" w:rsidP="007A07FD">
      <w:pPr>
        <w:suppressAutoHyphens w:val="0"/>
        <w:autoSpaceDE w:val="0"/>
        <w:autoSpaceDN w:val="0"/>
        <w:jc w:val="both"/>
      </w:pPr>
      <w:r w:rsidRPr="00BD5B9D">
        <w:t>a  predmetom</w:t>
      </w:r>
      <w:r w:rsidRPr="00BD5B9D">
        <w:rPr>
          <w:sz w:val="22"/>
        </w:rPr>
        <w:t xml:space="preserve"> Dohody o urovnaní sú nasledovné nehnuteľnosti evidované Okresným úradom Veľký Krtíš,:</w:t>
      </w:r>
    </w:p>
    <w:p w:rsidR="00827645" w:rsidRPr="00BD5B9D" w:rsidRDefault="00827645" w:rsidP="00827645">
      <w:pPr>
        <w:rPr>
          <w:rFonts w:asciiTheme="majorBidi" w:hAnsiTheme="majorBidi" w:cstheme="majorBidi"/>
          <w:bCs/>
          <w:sz w:val="22"/>
          <w:szCs w:val="22"/>
        </w:rPr>
      </w:pPr>
    </w:p>
    <w:p w:rsidR="00827645" w:rsidRPr="00BD5B9D" w:rsidRDefault="00827645" w:rsidP="00827645">
      <w:pPr>
        <w:jc w:val="both"/>
        <w:rPr>
          <w:rFonts w:asciiTheme="majorBidi" w:hAnsiTheme="majorBidi" w:cstheme="majorBidi"/>
          <w:bCs/>
          <w:sz w:val="22"/>
          <w:szCs w:val="22"/>
        </w:rPr>
      </w:pPr>
      <w:r w:rsidRPr="00BD5B9D">
        <w:rPr>
          <w:rFonts w:asciiTheme="majorBidi" w:hAnsiTheme="majorBidi" w:cstheme="majorBidi"/>
          <w:bCs/>
          <w:sz w:val="22"/>
          <w:szCs w:val="22"/>
        </w:rPr>
        <w:t xml:space="preserve">1. Účastníci tejto dohody sa, v rámci urovnania svojho sporu a odstránenia nejasného právneho stavu, ktorý ani jeden z účastníkov tejto dohody nezavinil, podľa stavu uvedeného v článku I. tejto dohody dohodli na nasledujúcom:  </w:t>
      </w:r>
    </w:p>
    <w:p w:rsidR="00827645" w:rsidRPr="00BD5B9D" w:rsidRDefault="00827645" w:rsidP="00827645">
      <w:pPr>
        <w:jc w:val="both"/>
        <w:rPr>
          <w:rFonts w:asciiTheme="majorBidi" w:hAnsiTheme="majorBidi" w:cstheme="majorBidi"/>
          <w:bCs/>
          <w:sz w:val="22"/>
          <w:szCs w:val="22"/>
        </w:rPr>
      </w:pPr>
    </w:p>
    <w:p w:rsidR="00827645" w:rsidRPr="00BD5B9D" w:rsidRDefault="00827645" w:rsidP="00827645">
      <w:pPr>
        <w:jc w:val="both"/>
        <w:rPr>
          <w:rFonts w:asciiTheme="majorBidi" w:hAnsiTheme="majorBidi" w:cstheme="majorBidi"/>
          <w:bCs/>
          <w:sz w:val="22"/>
          <w:szCs w:val="22"/>
        </w:rPr>
      </w:pPr>
      <w:r w:rsidRPr="00BD5B9D">
        <w:rPr>
          <w:rFonts w:asciiTheme="majorBidi" w:hAnsiTheme="majorBidi" w:cstheme="majorBidi"/>
          <w:bCs/>
          <w:sz w:val="22"/>
          <w:szCs w:val="22"/>
        </w:rPr>
        <w:t xml:space="preserve">2. Účastník I. uznáva vlastnícke právo Účastníka II. a Účastníka III. k časti  Pozemku Účastníka I. a to k dielu  “a“  o výmere 14409 m2, kde existuje viacnásobné vlastnícke právo k parcele EKN č. 1632/1 zapísanej na liste vlastníctva č. 1163 k. ú. Čelovce na základe právnych listín: Rozhodnutie ŠN vo Veľkom Krtíši D 691/91 zo dňa 13.08.1991, D 692/91., Kúpna zmluva – V 1015/2009 zo dňa 07.09.2009; Osvedčenie o dedičstve č. 24D 1125/2005, </w:t>
      </w:r>
      <w:proofErr w:type="spellStart"/>
      <w:r w:rsidRPr="00BD5B9D">
        <w:rPr>
          <w:rFonts w:asciiTheme="majorBidi" w:hAnsiTheme="majorBidi" w:cstheme="majorBidi"/>
          <w:bCs/>
          <w:sz w:val="22"/>
          <w:szCs w:val="22"/>
        </w:rPr>
        <w:t>Dnot</w:t>
      </w:r>
      <w:proofErr w:type="spellEnd"/>
      <w:r w:rsidRPr="00BD5B9D">
        <w:rPr>
          <w:rFonts w:asciiTheme="majorBidi" w:hAnsiTheme="majorBidi" w:cstheme="majorBidi"/>
          <w:bCs/>
          <w:sz w:val="22"/>
          <w:szCs w:val="22"/>
        </w:rPr>
        <w:t>. 5/2006 zo dňa 27.04.2006; Darovacia zmluva zo dňa 23.05.2013 – V 760/2013; a k parcele CKN č. 1019 zapísanej na liste vlastníctva č. 113 k. ú. Čelovce na základe právnej listiny – Protokol č. 4/2017/MPO – Z 647/2017 – X 44/2018 – VZ 12/20.</w:t>
      </w:r>
    </w:p>
    <w:p w:rsidR="00827645" w:rsidRPr="00BD5B9D" w:rsidRDefault="00827645" w:rsidP="00827645">
      <w:pPr>
        <w:jc w:val="both"/>
        <w:rPr>
          <w:rFonts w:asciiTheme="majorBidi" w:hAnsiTheme="majorBidi" w:cstheme="majorBidi"/>
          <w:bCs/>
          <w:sz w:val="22"/>
          <w:szCs w:val="22"/>
        </w:rPr>
      </w:pPr>
    </w:p>
    <w:p w:rsidR="009B28D1" w:rsidRPr="00BD5B9D" w:rsidRDefault="00827645" w:rsidP="00827645">
      <w:pPr>
        <w:jc w:val="both"/>
        <w:rPr>
          <w:rFonts w:asciiTheme="majorBidi" w:hAnsiTheme="majorBidi" w:cstheme="majorBidi"/>
          <w:bCs/>
          <w:sz w:val="22"/>
          <w:szCs w:val="22"/>
        </w:rPr>
      </w:pPr>
      <w:r w:rsidRPr="00BD5B9D">
        <w:rPr>
          <w:rFonts w:asciiTheme="majorBidi" w:hAnsiTheme="majorBidi" w:cstheme="majorBidi"/>
          <w:bCs/>
          <w:sz w:val="22"/>
          <w:szCs w:val="22"/>
        </w:rPr>
        <w:t xml:space="preserve">3. Účastníci sa dohodli, že vyššie opísaný diel “a“  bol zameraný na stav KN-C na základe Geometrického plánu č. 41283007-116/2021, ktorý za týmto účelom vypracovala geodetická kancelária </w:t>
      </w:r>
      <w:proofErr w:type="spellStart"/>
      <w:r w:rsidRPr="00BD5B9D">
        <w:rPr>
          <w:rFonts w:asciiTheme="majorBidi" w:hAnsiTheme="majorBidi" w:cstheme="majorBidi"/>
          <w:bCs/>
          <w:sz w:val="22"/>
          <w:szCs w:val="22"/>
        </w:rPr>
        <w:t>MilánKoháry-Gemk</w:t>
      </w:r>
      <w:proofErr w:type="spellEnd"/>
      <w:r w:rsidRPr="00BD5B9D">
        <w:rPr>
          <w:rFonts w:asciiTheme="majorBidi" w:hAnsiTheme="majorBidi" w:cstheme="majorBidi"/>
          <w:bCs/>
          <w:sz w:val="22"/>
          <w:szCs w:val="22"/>
        </w:rPr>
        <w:t xml:space="preserve"> zo dňa 21.05.2021</w:t>
      </w:r>
      <w:r w:rsidR="00EB1AC4" w:rsidRPr="00BD5B9D">
        <w:rPr>
          <w:rFonts w:asciiTheme="majorBidi" w:hAnsiTheme="majorBidi" w:cstheme="majorBidi"/>
          <w:bCs/>
          <w:sz w:val="22"/>
          <w:szCs w:val="22"/>
        </w:rPr>
        <w:t xml:space="preserve">, autorizačne overil dňa 22.05.2021 Ing. Štefan </w:t>
      </w:r>
      <w:proofErr w:type="spellStart"/>
      <w:r w:rsidR="00EB1AC4" w:rsidRPr="00BD5B9D">
        <w:rPr>
          <w:rFonts w:asciiTheme="majorBidi" w:hAnsiTheme="majorBidi" w:cstheme="majorBidi"/>
          <w:bCs/>
          <w:sz w:val="22"/>
          <w:szCs w:val="22"/>
        </w:rPr>
        <w:t>Fašánek</w:t>
      </w:r>
      <w:proofErr w:type="spellEnd"/>
      <w:r w:rsidR="00EB1AC4" w:rsidRPr="00BD5B9D">
        <w:rPr>
          <w:rFonts w:asciiTheme="majorBidi" w:hAnsiTheme="majorBidi" w:cstheme="majorBidi"/>
          <w:bCs/>
          <w:sz w:val="22"/>
          <w:szCs w:val="22"/>
        </w:rPr>
        <w:t xml:space="preserve"> a úradne overil dňa 28.06.2021 Pavel Novák pod č. 162/2021</w:t>
      </w:r>
      <w:r w:rsidRPr="00BD5B9D">
        <w:rPr>
          <w:rFonts w:asciiTheme="majorBidi" w:hAnsiTheme="majorBidi" w:cstheme="majorBidi"/>
          <w:bCs/>
          <w:sz w:val="22"/>
          <w:szCs w:val="22"/>
        </w:rPr>
        <w:t xml:space="preserve">  a teda  Účastník II. je podielovým spoluvlastníkom v spoluvlastníckom podiely 2/3-iny a Účastník III. je podielovým spoluvlastníkom v spoluvlastníckom podiely 1/3-ina pozemku parc. č. KN-C 1019/4, o výmere 14409 m2, ostatná plocha, okres Veľký Krtíš, obec Čelovce, </w:t>
      </w:r>
      <w:proofErr w:type="spellStart"/>
      <w:r w:rsidRPr="00BD5B9D">
        <w:rPr>
          <w:rFonts w:asciiTheme="majorBidi" w:hAnsiTheme="majorBidi" w:cstheme="majorBidi"/>
          <w:bCs/>
          <w:sz w:val="22"/>
          <w:szCs w:val="22"/>
        </w:rPr>
        <w:t>k.ú</w:t>
      </w:r>
      <w:proofErr w:type="spellEnd"/>
      <w:r w:rsidRPr="00BD5B9D">
        <w:rPr>
          <w:rFonts w:asciiTheme="majorBidi" w:hAnsiTheme="majorBidi" w:cstheme="majorBidi"/>
          <w:bCs/>
          <w:sz w:val="22"/>
          <w:szCs w:val="22"/>
        </w:rPr>
        <w:t>. Čelovce.</w:t>
      </w:r>
    </w:p>
    <w:p w:rsidR="009B28D1" w:rsidRPr="00BD5B9D" w:rsidRDefault="009B28D1" w:rsidP="00827645">
      <w:pPr>
        <w:jc w:val="both"/>
        <w:rPr>
          <w:rFonts w:asciiTheme="majorBidi" w:hAnsiTheme="majorBidi" w:cstheme="majorBidi"/>
          <w:bCs/>
          <w:sz w:val="22"/>
          <w:szCs w:val="22"/>
        </w:rPr>
      </w:pPr>
    </w:p>
    <w:p w:rsidR="00827645" w:rsidRPr="00BD5B9D" w:rsidRDefault="00827645" w:rsidP="00827645">
      <w:pPr>
        <w:jc w:val="both"/>
        <w:rPr>
          <w:rFonts w:asciiTheme="majorBidi" w:hAnsiTheme="majorBidi" w:cstheme="majorBidi"/>
          <w:bCs/>
          <w:sz w:val="22"/>
          <w:szCs w:val="22"/>
        </w:rPr>
      </w:pPr>
      <w:r w:rsidRPr="00BD5B9D">
        <w:rPr>
          <w:rFonts w:asciiTheme="majorBidi" w:hAnsiTheme="majorBidi" w:cstheme="majorBidi"/>
          <w:bCs/>
          <w:sz w:val="22"/>
          <w:szCs w:val="22"/>
        </w:rPr>
        <w:t xml:space="preserve">Vlastnícke právo k pozemku parc. C KN č. 1019/4 ostatná plocha o výmere 14409 m2 je zapísané na LV č. 113 –  ako časť parc. C KN č. 1019 a duplicitne na LV č. 1163 ako parc. E KN č. 1632/1. </w:t>
      </w:r>
    </w:p>
    <w:p w:rsidR="00827645" w:rsidRPr="00BD5B9D" w:rsidRDefault="00827645" w:rsidP="00827645">
      <w:pPr>
        <w:jc w:val="both"/>
        <w:rPr>
          <w:rFonts w:asciiTheme="majorBidi" w:hAnsiTheme="majorBidi" w:cstheme="majorBidi"/>
          <w:bCs/>
          <w:sz w:val="22"/>
          <w:szCs w:val="22"/>
        </w:rPr>
      </w:pPr>
      <w:r w:rsidRPr="00BD5B9D">
        <w:rPr>
          <w:rFonts w:asciiTheme="majorBidi" w:hAnsiTheme="majorBidi" w:cstheme="majorBidi"/>
          <w:bCs/>
          <w:sz w:val="22"/>
          <w:szCs w:val="22"/>
        </w:rPr>
        <w:t xml:space="preserve">V zmysle vyššie citovaného GP č. 41283007-116/2021, úradne overeného dňa 28.06.2021 pod č. 162/2021 sa opravuje výmera u parc. E KN č. 1632/1 ttp z chybne uvedenej hodnoty 21801 m2 na hodnotu 9250 m2 a jeho zápisom do katastra nehnuteľností parc. E KN č. 1632/1 zanikne a  vznikajú parcely C KN č. 1020 ostatná plocha 103 m2, č. 1021 zastavaná plocha a nádvorie 50 m2 a č. 1022/5 ttp 9097 m2; z parc. C KN č. 1019 ostatná plocha 26510m2 boli vytvorené parc.  C KN č. 1019/3 ostatná plocha 12101 m2 a parc. C KN č. 1019/4 ostatná plocha 14409m2 (uvedená je predmetom dohody o </w:t>
      </w:r>
      <w:r w:rsidR="00110A0F" w:rsidRPr="00BD5B9D">
        <w:rPr>
          <w:rFonts w:asciiTheme="majorBidi" w:hAnsiTheme="majorBidi" w:cstheme="majorBidi"/>
          <w:bCs/>
          <w:sz w:val="22"/>
          <w:szCs w:val="22"/>
        </w:rPr>
        <w:t>urovnaní</w:t>
      </w:r>
      <w:r w:rsidRPr="00BD5B9D">
        <w:rPr>
          <w:rFonts w:asciiTheme="majorBidi" w:hAnsiTheme="majorBidi" w:cstheme="majorBidi"/>
          <w:bCs/>
          <w:sz w:val="22"/>
          <w:szCs w:val="22"/>
        </w:rPr>
        <w:t xml:space="preserve">, tak ako je uvedené vyššie  v tomto bode); zápisom GP do KN parc. C KN č. 1019 zanikne. </w:t>
      </w:r>
    </w:p>
    <w:p w:rsidR="009B28D1" w:rsidRPr="00BD5B9D" w:rsidRDefault="00827645" w:rsidP="00827645">
      <w:pPr>
        <w:jc w:val="both"/>
        <w:rPr>
          <w:rFonts w:asciiTheme="majorBidi" w:hAnsiTheme="majorBidi" w:cstheme="majorBidi"/>
          <w:bCs/>
          <w:sz w:val="22"/>
          <w:szCs w:val="22"/>
        </w:rPr>
      </w:pPr>
      <w:r w:rsidRPr="00BD5B9D">
        <w:rPr>
          <w:rFonts w:asciiTheme="majorBidi" w:hAnsiTheme="majorBidi" w:cstheme="majorBidi"/>
          <w:bCs/>
          <w:sz w:val="22"/>
          <w:szCs w:val="22"/>
        </w:rPr>
        <w:t xml:space="preserve">Účastníci I, II a III tejto dohody o urovnaní žiadajú o zápis citovaného geometrického plánu do katastra nehnuteľností a zároveň žiadajú </w:t>
      </w:r>
      <w:r w:rsidR="00110A0F" w:rsidRPr="00BD5B9D">
        <w:rPr>
          <w:rFonts w:asciiTheme="majorBidi" w:hAnsiTheme="majorBidi" w:cstheme="majorBidi"/>
          <w:bCs/>
          <w:sz w:val="22"/>
          <w:szCs w:val="22"/>
        </w:rPr>
        <w:t xml:space="preserve">o </w:t>
      </w:r>
      <w:r w:rsidRPr="00BD5B9D">
        <w:rPr>
          <w:rFonts w:asciiTheme="majorBidi" w:hAnsiTheme="majorBidi" w:cstheme="majorBidi"/>
          <w:bCs/>
          <w:sz w:val="22"/>
          <w:szCs w:val="22"/>
        </w:rPr>
        <w:t>výmaz poznámky o hodnovernosti údajov katastra ako je uvedené na LV č. 113 a 1163 – citovaná v  čl. I dohody.</w:t>
      </w:r>
    </w:p>
    <w:p w:rsidR="009B28D1" w:rsidRPr="00BD5B9D" w:rsidRDefault="009B28D1" w:rsidP="008D25A3">
      <w:pPr>
        <w:rPr>
          <w:rFonts w:asciiTheme="majorBidi" w:hAnsiTheme="majorBidi" w:cstheme="majorBidi"/>
          <w:bCs/>
          <w:sz w:val="22"/>
          <w:szCs w:val="22"/>
        </w:rPr>
      </w:pPr>
    </w:p>
    <w:p w:rsidR="00F77ABB" w:rsidRPr="00BD5B9D" w:rsidRDefault="00F77ABB" w:rsidP="00F77ABB">
      <w:pPr>
        <w:tabs>
          <w:tab w:val="left" w:pos="1134"/>
          <w:tab w:val="left" w:pos="2268"/>
        </w:tabs>
        <w:jc w:val="both"/>
        <w:rPr>
          <w:rFonts w:asciiTheme="majorBidi" w:hAnsiTheme="majorBidi" w:cstheme="majorBidi"/>
          <w:b/>
          <w:bCs/>
          <w:iCs/>
          <w:sz w:val="22"/>
          <w:szCs w:val="22"/>
        </w:rPr>
      </w:pPr>
      <w:r w:rsidRPr="00BD5B9D">
        <w:rPr>
          <w:rFonts w:asciiTheme="majorBidi" w:hAnsiTheme="majorBidi" w:cstheme="majorBidi"/>
          <w:b/>
          <w:bCs/>
          <w:iCs/>
          <w:sz w:val="22"/>
          <w:szCs w:val="22"/>
        </w:rPr>
        <w:t xml:space="preserve">Ostatné ustanovenia Návrhu na vklad ostávajú nezmenené </w:t>
      </w:r>
    </w:p>
    <w:p w:rsidR="00F77ABB" w:rsidRPr="00BD5B9D" w:rsidRDefault="00F77ABB" w:rsidP="00F77ABB">
      <w:pPr>
        <w:tabs>
          <w:tab w:val="left" w:pos="1134"/>
          <w:tab w:val="left" w:pos="2268"/>
        </w:tabs>
        <w:jc w:val="both"/>
        <w:rPr>
          <w:rFonts w:asciiTheme="majorBidi" w:hAnsiTheme="majorBidi" w:cstheme="majorBidi"/>
          <w:bCs/>
          <w:iCs/>
          <w:sz w:val="22"/>
          <w:szCs w:val="22"/>
        </w:rPr>
      </w:pPr>
    </w:p>
    <w:p w:rsidR="003C6A02" w:rsidRPr="00BD5B9D" w:rsidRDefault="003C6A02" w:rsidP="00F77ABB">
      <w:pPr>
        <w:tabs>
          <w:tab w:val="left" w:pos="1134"/>
          <w:tab w:val="left" w:pos="2268"/>
        </w:tabs>
        <w:jc w:val="both"/>
        <w:rPr>
          <w:rFonts w:asciiTheme="majorBidi" w:hAnsiTheme="majorBidi" w:cstheme="majorBidi"/>
          <w:bCs/>
          <w:iCs/>
          <w:sz w:val="22"/>
          <w:szCs w:val="22"/>
        </w:rPr>
      </w:pPr>
      <w:r w:rsidRPr="00BD5B9D">
        <w:rPr>
          <w:rFonts w:asciiTheme="majorBidi" w:hAnsiTheme="majorBidi" w:cstheme="majorBidi"/>
          <w:bCs/>
          <w:iCs/>
          <w:sz w:val="22"/>
          <w:szCs w:val="22"/>
        </w:rPr>
        <w:t>Dohoda o urovnaní a Dodatok č. 1 kDohode o urovnaní boli schválené na zasadnutí obecného zastupiteľstva obce Čelovce dňa ........05.2022</w:t>
      </w:r>
    </w:p>
    <w:p w:rsidR="003C6A02" w:rsidRPr="00BD5B9D" w:rsidRDefault="003C6A02" w:rsidP="00F77ABB">
      <w:pPr>
        <w:tabs>
          <w:tab w:val="left" w:pos="1134"/>
          <w:tab w:val="left" w:pos="2268"/>
        </w:tabs>
        <w:jc w:val="both"/>
        <w:rPr>
          <w:rFonts w:asciiTheme="majorBidi" w:hAnsiTheme="majorBidi" w:cstheme="majorBidi"/>
          <w:bCs/>
          <w:iCs/>
          <w:sz w:val="22"/>
          <w:szCs w:val="22"/>
        </w:rPr>
      </w:pPr>
    </w:p>
    <w:p w:rsidR="00F77ABB" w:rsidRPr="00BD5B9D" w:rsidRDefault="003C6A02" w:rsidP="00F77ABB">
      <w:pPr>
        <w:tabs>
          <w:tab w:val="left" w:pos="1134"/>
          <w:tab w:val="left" w:pos="2268"/>
        </w:tabs>
        <w:jc w:val="both"/>
        <w:rPr>
          <w:rFonts w:asciiTheme="majorBidi" w:hAnsiTheme="majorBidi" w:cstheme="majorBidi"/>
          <w:bCs/>
          <w:iCs/>
          <w:sz w:val="22"/>
          <w:szCs w:val="22"/>
        </w:rPr>
      </w:pPr>
      <w:r w:rsidRPr="00BD5B9D">
        <w:rPr>
          <w:rFonts w:asciiTheme="majorBidi" w:hAnsiTheme="majorBidi" w:cstheme="majorBidi"/>
          <w:bCs/>
          <w:iCs/>
          <w:sz w:val="22"/>
          <w:szCs w:val="22"/>
        </w:rPr>
        <w:t>Dohoda o urovnaní bola zverejnená dňa ................ a Dodatok č. 1 k</w:t>
      </w:r>
      <w:r w:rsidR="00110A0F" w:rsidRPr="00BD5B9D">
        <w:rPr>
          <w:rFonts w:asciiTheme="majorBidi" w:hAnsiTheme="majorBidi" w:cstheme="majorBidi"/>
          <w:bCs/>
          <w:iCs/>
          <w:sz w:val="22"/>
          <w:szCs w:val="22"/>
        </w:rPr>
        <w:t xml:space="preserve"> </w:t>
      </w:r>
      <w:r w:rsidRPr="00BD5B9D">
        <w:rPr>
          <w:rFonts w:asciiTheme="majorBidi" w:hAnsiTheme="majorBidi" w:cstheme="majorBidi"/>
          <w:bCs/>
          <w:iCs/>
          <w:sz w:val="22"/>
          <w:szCs w:val="22"/>
        </w:rPr>
        <w:t>Dohode o urovnaní bol zverejnený dňa ...........</w:t>
      </w:r>
      <w:r w:rsidR="00110A0F" w:rsidRPr="00BD5B9D">
        <w:rPr>
          <w:rFonts w:asciiTheme="majorBidi" w:hAnsiTheme="majorBidi" w:cstheme="majorBidi"/>
          <w:bCs/>
          <w:iCs/>
          <w:sz w:val="22"/>
          <w:szCs w:val="22"/>
        </w:rPr>
        <w:t xml:space="preserve"> we</w:t>
      </w:r>
      <w:r w:rsidR="00BD5B9D">
        <w:rPr>
          <w:rFonts w:asciiTheme="majorBidi" w:hAnsiTheme="majorBidi" w:cstheme="majorBidi"/>
          <w:bCs/>
          <w:iCs/>
          <w:sz w:val="22"/>
          <w:szCs w:val="22"/>
        </w:rPr>
        <w:t>bovej stránke obce: www.celovce.eu</w:t>
      </w:r>
    </w:p>
    <w:p w:rsidR="003C6A02" w:rsidRPr="00BD5B9D" w:rsidRDefault="003C6A02" w:rsidP="00F77ABB">
      <w:pPr>
        <w:tabs>
          <w:tab w:val="left" w:pos="1134"/>
          <w:tab w:val="left" w:pos="2268"/>
        </w:tabs>
        <w:jc w:val="both"/>
        <w:rPr>
          <w:rFonts w:asciiTheme="majorBidi" w:hAnsiTheme="majorBidi" w:cstheme="majorBidi"/>
          <w:bCs/>
          <w:iCs/>
          <w:sz w:val="22"/>
          <w:szCs w:val="22"/>
        </w:rPr>
      </w:pPr>
    </w:p>
    <w:p w:rsidR="00456F8D" w:rsidRPr="00BD5B9D" w:rsidRDefault="003C6A02" w:rsidP="00456F8D">
      <w:pPr>
        <w:tabs>
          <w:tab w:val="left" w:pos="1134"/>
          <w:tab w:val="left" w:pos="2268"/>
        </w:tabs>
        <w:rPr>
          <w:rFonts w:asciiTheme="majorBidi" w:hAnsiTheme="majorBidi" w:cstheme="majorBidi"/>
          <w:bCs/>
          <w:iCs/>
          <w:sz w:val="22"/>
          <w:szCs w:val="22"/>
        </w:rPr>
      </w:pPr>
      <w:r w:rsidRPr="00BD5B9D">
        <w:rPr>
          <w:rFonts w:asciiTheme="majorBidi" w:hAnsiTheme="majorBidi" w:cstheme="majorBidi"/>
          <w:bCs/>
          <w:iCs/>
          <w:sz w:val="22"/>
          <w:szCs w:val="22"/>
        </w:rPr>
        <w:t xml:space="preserve">Navrhovateľ, na základe uvedených skutočností navrhuje, aby Okresný úrad Veľký Krtíš, katastrálny odbor v začatom katastrálnom konaní povolil a následne vykonal vklad vlastníckeho práva Predmetu </w:t>
      </w:r>
      <w:r w:rsidR="00110A0F" w:rsidRPr="00BD5B9D">
        <w:rPr>
          <w:rFonts w:asciiTheme="majorBidi" w:hAnsiTheme="majorBidi" w:cstheme="majorBidi"/>
          <w:bCs/>
          <w:iCs/>
          <w:sz w:val="22"/>
          <w:szCs w:val="22"/>
        </w:rPr>
        <w:t xml:space="preserve">dohody </w:t>
      </w:r>
      <w:r w:rsidRPr="00BD5B9D">
        <w:rPr>
          <w:rFonts w:asciiTheme="majorBidi" w:hAnsiTheme="majorBidi" w:cstheme="majorBidi"/>
          <w:bCs/>
          <w:iCs/>
          <w:sz w:val="22"/>
          <w:szCs w:val="22"/>
        </w:rPr>
        <w:t xml:space="preserve"> do katastra nehnuteľností v zmysle ustanovení priloženej Dohody o urovnaní v znení Dodatku č.1.</w:t>
      </w:r>
    </w:p>
    <w:p w:rsidR="00B21DBE" w:rsidRPr="00BD5B9D" w:rsidRDefault="00B21DBE" w:rsidP="001F2135">
      <w:pPr>
        <w:tabs>
          <w:tab w:val="left" w:pos="1134"/>
          <w:tab w:val="left" w:pos="2268"/>
        </w:tabs>
        <w:rPr>
          <w:rFonts w:asciiTheme="majorBidi" w:hAnsiTheme="majorBidi" w:cstheme="majorBidi"/>
          <w:bCs/>
          <w:iCs/>
          <w:sz w:val="22"/>
          <w:szCs w:val="22"/>
        </w:rPr>
      </w:pPr>
    </w:p>
    <w:p w:rsidR="00456F8D" w:rsidRPr="00BD5B9D" w:rsidRDefault="009B28D1" w:rsidP="001F2135">
      <w:pPr>
        <w:tabs>
          <w:tab w:val="left" w:pos="1134"/>
          <w:tab w:val="left" w:pos="2268"/>
        </w:tabs>
        <w:rPr>
          <w:rFonts w:asciiTheme="majorBidi" w:hAnsiTheme="majorBidi" w:cstheme="majorBidi"/>
          <w:bCs/>
          <w:iCs/>
          <w:sz w:val="22"/>
          <w:szCs w:val="22"/>
        </w:rPr>
      </w:pPr>
      <w:r w:rsidRPr="00BD5B9D">
        <w:rPr>
          <w:rFonts w:asciiTheme="majorBidi" w:hAnsiTheme="majorBidi" w:cstheme="majorBidi"/>
          <w:bCs/>
          <w:iCs/>
          <w:sz w:val="22"/>
          <w:szCs w:val="22"/>
        </w:rPr>
        <w:t>V Čelovciach</w:t>
      </w:r>
      <w:r w:rsidR="001F2135" w:rsidRPr="00BD5B9D">
        <w:rPr>
          <w:rFonts w:asciiTheme="majorBidi" w:hAnsiTheme="majorBidi" w:cstheme="majorBidi"/>
          <w:bCs/>
          <w:iCs/>
          <w:sz w:val="22"/>
          <w:szCs w:val="22"/>
        </w:rPr>
        <w:t xml:space="preserve">, dňa </w:t>
      </w:r>
      <w:r w:rsidRPr="00BD5B9D">
        <w:rPr>
          <w:rFonts w:asciiTheme="majorBidi" w:hAnsiTheme="majorBidi" w:cstheme="majorBidi"/>
          <w:bCs/>
          <w:iCs/>
          <w:sz w:val="22"/>
          <w:szCs w:val="22"/>
        </w:rPr>
        <w:t>....05</w:t>
      </w:r>
      <w:r w:rsidR="00D11DE3" w:rsidRPr="00BD5B9D">
        <w:rPr>
          <w:rFonts w:asciiTheme="majorBidi" w:hAnsiTheme="majorBidi" w:cstheme="majorBidi"/>
          <w:bCs/>
          <w:iCs/>
          <w:sz w:val="22"/>
          <w:szCs w:val="22"/>
        </w:rPr>
        <w:t>.</w:t>
      </w:r>
      <w:r w:rsidR="001F2135" w:rsidRPr="00BD5B9D">
        <w:rPr>
          <w:rFonts w:asciiTheme="majorBidi" w:hAnsiTheme="majorBidi" w:cstheme="majorBidi"/>
          <w:bCs/>
          <w:iCs/>
          <w:sz w:val="22"/>
          <w:szCs w:val="22"/>
        </w:rPr>
        <w:t>202</w:t>
      </w:r>
      <w:r w:rsidR="00D11DE3" w:rsidRPr="00BD5B9D">
        <w:rPr>
          <w:rFonts w:asciiTheme="majorBidi" w:hAnsiTheme="majorBidi" w:cstheme="majorBidi"/>
          <w:bCs/>
          <w:iCs/>
          <w:sz w:val="22"/>
          <w:szCs w:val="22"/>
        </w:rPr>
        <w:t>2</w:t>
      </w:r>
    </w:p>
    <w:p w:rsidR="007A07FD" w:rsidRDefault="007A07FD" w:rsidP="00456F8D">
      <w:pPr>
        <w:tabs>
          <w:tab w:val="left" w:pos="1134"/>
          <w:tab w:val="left" w:pos="2268"/>
        </w:tabs>
        <w:rPr>
          <w:rFonts w:asciiTheme="majorBidi" w:hAnsiTheme="majorBidi" w:cstheme="majorBidi"/>
          <w:bCs/>
          <w:iCs/>
          <w:sz w:val="22"/>
          <w:szCs w:val="22"/>
        </w:rPr>
      </w:pPr>
    </w:p>
    <w:p w:rsidR="007A07FD" w:rsidRDefault="007A07FD" w:rsidP="00456F8D">
      <w:pPr>
        <w:tabs>
          <w:tab w:val="left" w:pos="1134"/>
          <w:tab w:val="left" w:pos="2268"/>
        </w:tabs>
        <w:rPr>
          <w:rFonts w:asciiTheme="majorBidi" w:hAnsiTheme="majorBidi" w:cstheme="majorBidi"/>
          <w:bCs/>
          <w:iCs/>
          <w:sz w:val="22"/>
          <w:szCs w:val="22"/>
        </w:rPr>
      </w:pPr>
    </w:p>
    <w:p w:rsidR="00B21DBE" w:rsidRPr="00BD5B9D" w:rsidRDefault="00456F8D" w:rsidP="00456F8D">
      <w:pPr>
        <w:tabs>
          <w:tab w:val="left" w:pos="1134"/>
          <w:tab w:val="left" w:pos="2268"/>
        </w:tabs>
        <w:rPr>
          <w:rFonts w:asciiTheme="majorBidi" w:hAnsiTheme="majorBidi" w:cstheme="majorBidi"/>
          <w:bCs/>
          <w:iCs/>
          <w:sz w:val="22"/>
          <w:szCs w:val="22"/>
        </w:rPr>
      </w:pPr>
      <w:r w:rsidRPr="00BD5B9D">
        <w:rPr>
          <w:rFonts w:asciiTheme="majorBidi" w:hAnsiTheme="majorBidi" w:cstheme="majorBidi"/>
          <w:bCs/>
          <w:iCs/>
          <w:sz w:val="22"/>
          <w:szCs w:val="22"/>
        </w:rPr>
        <w:t xml:space="preserve">Prílohy </w:t>
      </w:r>
      <w:r w:rsidR="00B21DBE" w:rsidRPr="00BD5B9D">
        <w:rPr>
          <w:rFonts w:asciiTheme="majorBidi" w:hAnsiTheme="majorBidi" w:cstheme="majorBidi"/>
          <w:bCs/>
          <w:iCs/>
          <w:sz w:val="22"/>
          <w:szCs w:val="22"/>
        </w:rPr>
        <w:t>k Dodatku Návrhu na vklad</w:t>
      </w:r>
      <w:r w:rsidRPr="00BD5B9D">
        <w:rPr>
          <w:rFonts w:asciiTheme="majorBidi" w:hAnsiTheme="majorBidi" w:cstheme="majorBidi"/>
          <w:bCs/>
          <w:iCs/>
          <w:sz w:val="22"/>
          <w:szCs w:val="22"/>
        </w:rPr>
        <w:t xml:space="preserve">: </w:t>
      </w:r>
      <w:r w:rsidRPr="00BD5B9D">
        <w:rPr>
          <w:rFonts w:asciiTheme="majorBidi" w:hAnsiTheme="majorBidi" w:cstheme="majorBidi"/>
          <w:bCs/>
          <w:iCs/>
          <w:sz w:val="22"/>
          <w:szCs w:val="22"/>
        </w:rPr>
        <w:tab/>
      </w:r>
    </w:p>
    <w:p w:rsidR="00456F8D" w:rsidRDefault="008C50E2" w:rsidP="00456F8D">
      <w:pPr>
        <w:tabs>
          <w:tab w:val="left" w:pos="1134"/>
          <w:tab w:val="left" w:pos="2268"/>
        </w:tabs>
        <w:rPr>
          <w:rFonts w:asciiTheme="majorBidi" w:hAnsiTheme="majorBidi" w:cstheme="majorBidi"/>
          <w:bCs/>
          <w:iCs/>
          <w:sz w:val="22"/>
          <w:szCs w:val="22"/>
        </w:rPr>
      </w:pPr>
      <w:r>
        <w:rPr>
          <w:rFonts w:asciiTheme="majorBidi" w:hAnsiTheme="majorBidi" w:cstheme="majorBidi"/>
          <w:bCs/>
          <w:iCs/>
          <w:sz w:val="22"/>
          <w:szCs w:val="22"/>
        </w:rPr>
        <w:t xml:space="preserve">-     </w:t>
      </w:r>
      <w:r w:rsidR="005175F2" w:rsidRPr="00BD5B9D">
        <w:rPr>
          <w:rFonts w:asciiTheme="majorBidi" w:hAnsiTheme="majorBidi" w:cstheme="majorBidi"/>
          <w:bCs/>
          <w:iCs/>
          <w:sz w:val="22"/>
          <w:szCs w:val="22"/>
        </w:rPr>
        <w:t>Dodatok č.1</w:t>
      </w:r>
      <w:r w:rsidR="00456F8D" w:rsidRPr="00BD5B9D">
        <w:rPr>
          <w:rFonts w:asciiTheme="majorBidi" w:hAnsiTheme="majorBidi" w:cstheme="majorBidi"/>
          <w:bCs/>
          <w:iCs/>
          <w:sz w:val="22"/>
          <w:szCs w:val="22"/>
        </w:rPr>
        <w:t xml:space="preserve"> 2x</w:t>
      </w:r>
    </w:p>
    <w:p w:rsidR="008C50E2" w:rsidRPr="00BD5B9D" w:rsidRDefault="008C50E2" w:rsidP="00456F8D">
      <w:pPr>
        <w:tabs>
          <w:tab w:val="left" w:pos="1134"/>
          <w:tab w:val="left" w:pos="2268"/>
        </w:tabs>
        <w:rPr>
          <w:rFonts w:asciiTheme="majorBidi" w:hAnsiTheme="majorBidi" w:cstheme="majorBidi"/>
          <w:bCs/>
          <w:iCs/>
          <w:sz w:val="22"/>
          <w:szCs w:val="22"/>
        </w:rPr>
      </w:pPr>
      <w:r>
        <w:rPr>
          <w:rFonts w:asciiTheme="majorBidi" w:hAnsiTheme="majorBidi" w:cstheme="majorBidi"/>
          <w:bCs/>
          <w:iCs/>
          <w:sz w:val="22"/>
          <w:szCs w:val="22"/>
        </w:rPr>
        <w:t>-     Výpis z uznesenia obecného zastupiteľstva</w:t>
      </w:r>
    </w:p>
    <w:p w:rsidR="008D690E" w:rsidRPr="00BD5B9D" w:rsidRDefault="00456F8D" w:rsidP="00456F8D">
      <w:pPr>
        <w:tabs>
          <w:tab w:val="left" w:pos="2268"/>
        </w:tabs>
        <w:rPr>
          <w:rFonts w:asciiTheme="majorBidi" w:hAnsiTheme="majorBidi" w:cstheme="majorBidi"/>
          <w:bCs/>
          <w:iCs/>
          <w:sz w:val="22"/>
          <w:szCs w:val="22"/>
        </w:rPr>
      </w:pPr>
      <w:r w:rsidRPr="00BD5B9D">
        <w:rPr>
          <w:rFonts w:asciiTheme="majorBidi" w:hAnsiTheme="majorBidi" w:cstheme="majorBidi"/>
          <w:bCs/>
          <w:iCs/>
          <w:sz w:val="22"/>
          <w:szCs w:val="22"/>
        </w:rPr>
        <w:tab/>
      </w:r>
      <w:bookmarkStart w:id="3" w:name="_GoBack"/>
      <w:bookmarkEnd w:id="3"/>
    </w:p>
    <w:p w:rsidR="00C9258E" w:rsidRPr="00BD5B9D" w:rsidRDefault="00C9258E" w:rsidP="00C9258E">
      <w:pPr>
        <w:tabs>
          <w:tab w:val="left" w:pos="2268"/>
        </w:tabs>
        <w:rPr>
          <w:rFonts w:asciiTheme="majorBidi" w:hAnsiTheme="majorBidi" w:cstheme="majorBidi"/>
          <w:bCs/>
          <w:iCs/>
          <w:sz w:val="22"/>
          <w:szCs w:val="22"/>
        </w:rPr>
      </w:pPr>
      <w:r w:rsidRPr="00BD5B9D">
        <w:rPr>
          <w:rFonts w:asciiTheme="majorBidi" w:hAnsiTheme="majorBidi" w:cstheme="majorBidi"/>
          <w:bCs/>
          <w:iCs/>
          <w:sz w:val="22"/>
          <w:szCs w:val="22"/>
        </w:rPr>
        <w:tab/>
      </w:r>
    </w:p>
    <w:p w:rsidR="00C9258E" w:rsidRPr="00BD5B9D" w:rsidRDefault="00435EAC" w:rsidP="009C7A18">
      <w:pPr>
        <w:tabs>
          <w:tab w:val="left" w:pos="2268"/>
        </w:tabs>
        <w:rPr>
          <w:rFonts w:asciiTheme="majorBidi" w:hAnsiTheme="majorBidi" w:cstheme="majorBidi"/>
          <w:bCs/>
          <w:iCs/>
          <w:sz w:val="22"/>
          <w:szCs w:val="22"/>
        </w:rPr>
      </w:pPr>
      <w:r w:rsidRPr="00BD5B9D">
        <w:rPr>
          <w:rFonts w:asciiTheme="majorBidi" w:hAnsiTheme="majorBidi" w:cstheme="majorBidi"/>
          <w:bCs/>
          <w:iCs/>
          <w:sz w:val="22"/>
          <w:szCs w:val="22"/>
        </w:rPr>
        <w:t>Navrhovate</w:t>
      </w:r>
      <w:r w:rsidR="009C7A18" w:rsidRPr="00BD5B9D">
        <w:rPr>
          <w:rFonts w:asciiTheme="majorBidi" w:hAnsiTheme="majorBidi" w:cstheme="majorBidi"/>
          <w:bCs/>
          <w:iCs/>
          <w:sz w:val="22"/>
          <w:szCs w:val="22"/>
        </w:rPr>
        <w:t>ľ</w:t>
      </w:r>
      <w:r w:rsidR="00C9258E" w:rsidRPr="00BD5B9D">
        <w:rPr>
          <w:rFonts w:asciiTheme="majorBidi" w:hAnsiTheme="majorBidi" w:cstheme="majorBidi"/>
          <w:bCs/>
          <w:iCs/>
          <w:sz w:val="22"/>
          <w:szCs w:val="22"/>
        </w:rPr>
        <w:t>:</w:t>
      </w:r>
    </w:p>
    <w:p w:rsidR="00C9258E" w:rsidRPr="00BD5B9D" w:rsidRDefault="00C9258E" w:rsidP="00C9258E">
      <w:pPr>
        <w:tabs>
          <w:tab w:val="left" w:pos="2268"/>
        </w:tabs>
        <w:rPr>
          <w:rFonts w:asciiTheme="majorBidi" w:hAnsiTheme="majorBidi" w:cstheme="majorBidi"/>
          <w:bCs/>
          <w:iCs/>
          <w:sz w:val="22"/>
          <w:szCs w:val="22"/>
        </w:rPr>
      </w:pPr>
    </w:p>
    <w:p w:rsidR="00BD2D93" w:rsidRPr="00BD5B9D" w:rsidRDefault="00BD2D93" w:rsidP="00BD2D93">
      <w:pPr>
        <w:rPr>
          <w:rFonts w:asciiTheme="majorBidi" w:hAnsiTheme="majorBidi" w:cstheme="majorBidi"/>
          <w:sz w:val="22"/>
          <w:szCs w:val="22"/>
        </w:rPr>
      </w:pPr>
    </w:p>
    <w:p w:rsidR="00A5224D" w:rsidRPr="00BD5B9D" w:rsidRDefault="00A5224D" w:rsidP="00BD2D93">
      <w:pPr>
        <w:rPr>
          <w:rFonts w:asciiTheme="majorBidi" w:hAnsiTheme="majorBidi" w:cstheme="majorBidi"/>
          <w:sz w:val="22"/>
          <w:szCs w:val="22"/>
        </w:rPr>
      </w:pPr>
    </w:p>
    <w:p w:rsidR="0085600D" w:rsidRPr="00BD5B9D" w:rsidRDefault="0085600D" w:rsidP="0085600D">
      <w:pPr>
        <w:rPr>
          <w:rFonts w:asciiTheme="majorBidi" w:hAnsiTheme="majorBidi" w:cstheme="majorBidi"/>
          <w:sz w:val="22"/>
          <w:szCs w:val="22"/>
        </w:rPr>
      </w:pPr>
    </w:p>
    <w:p w:rsidR="0085600D" w:rsidRPr="00BD5B9D" w:rsidRDefault="0085600D" w:rsidP="0085600D">
      <w:pPr>
        <w:rPr>
          <w:rFonts w:asciiTheme="majorBidi" w:hAnsiTheme="majorBidi" w:cstheme="majorBidi"/>
          <w:sz w:val="22"/>
          <w:szCs w:val="22"/>
        </w:rPr>
      </w:pPr>
      <w:r w:rsidRPr="00BD5B9D">
        <w:rPr>
          <w:rFonts w:asciiTheme="majorBidi" w:hAnsiTheme="majorBidi" w:cstheme="majorBidi"/>
          <w:sz w:val="22"/>
          <w:szCs w:val="22"/>
        </w:rPr>
        <w:t>.............................................................</w:t>
      </w:r>
      <w:r w:rsidRPr="00BD5B9D">
        <w:rPr>
          <w:rFonts w:asciiTheme="majorBidi" w:hAnsiTheme="majorBidi" w:cstheme="majorBidi"/>
          <w:sz w:val="22"/>
          <w:szCs w:val="22"/>
        </w:rPr>
        <w:tab/>
      </w:r>
      <w:r w:rsidRPr="00BD5B9D">
        <w:rPr>
          <w:rFonts w:asciiTheme="majorBidi" w:hAnsiTheme="majorBidi" w:cstheme="majorBidi"/>
          <w:sz w:val="22"/>
          <w:szCs w:val="22"/>
        </w:rPr>
        <w:tab/>
      </w:r>
    </w:p>
    <w:p w:rsidR="0085600D" w:rsidRPr="00BD5B9D" w:rsidRDefault="0085600D" w:rsidP="0085600D">
      <w:pPr>
        <w:rPr>
          <w:rFonts w:asciiTheme="majorBidi" w:hAnsiTheme="majorBidi" w:cstheme="majorBidi"/>
          <w:sz w:val="22"/>
          <w:szCs w:val="22"/>
        </w:rPr>
      </w:pPr>
      <w:r w:rsidRPr="00BD5B9D">
        <w:rPr>
          <w:rFonts w:asciiTheme="majorBidi" w:hAnsiTheme="majorBidi" w:cstheme="majorBidi"/>
          <w:sz w:val="22"/>
          <w:szCs w:val="22"/>
        </w:rPr>
        <w:t xml:space="preserve">Obec Čelovce, </w:t>
      </w:r>
      <w:proofErr w:type="spellStart"/>
      <w:r w:rsidRPr="00BD5B9D">
        <w:rPr>
          <w:rFonts w:asciiTheme="majorBidi" w:hAnsiTheme="majorBidi" w:cstheme="majorBidi"/>
          <w:sz w:val="22"/>
          <w:szCs w:val="22"/>
        </w:rPr>
        <w:t>v.z</w:t>
      </w:r>
      <w:proofErr w:type="spellEnd"/>
      <w:r w:rsidRPr="00BD5B9D">
        <w:rPr>
          <w:rFonts w:asciiTheme="majorBidi" w:hAnsiTheme="majorBidi" w:cstheme="majorBidi"/>
          <w:sz w:val="22"/>
          <w:szCs w:val="22"/>
        </w:rPr>
        <w:t>. Ján Petroch - starosta</w:t>
      </w:r>
    </w:p>
    <w:p w:rsidR="0085600D" w:rsidRPr="00BD5B9D" w:rsidRDefault="0085600D" w:rsidP="0085600D">
      <w:pPr>
        <w:rPr>
          <w:rFonts w:asciiTheme="majorBidi" w:hAnsiTheme="majorBidi" w:cstheme="majorBidi"/>
          <w:sz w:val="22"/>
          <w:szCs w:val="22"/>
        </w:rPr>
      </w:pPr>
    </w:p>
    <w:p w:rsidR="0085600D" w:rsidRPr="00BD5B9D" w:rsidRDefault="0085600D" w:rsidP="0085600D">
      <w:pPr>
        <w:rPr>
          <w:rFonts w:asciiTheme="majorBidi" w:hAnsiTheme="majorBidi" w:cstheme="majorBidi"/>
          <w:sz w:val="22"/>
          <w:szCs w:val="22"/>
        </w:rPr>
      </w:pPr>
    </w:p>
    <w:p w:rsidR="0085600D" w:rsidRPr="00BD5B9D" w:rsidRDefault="0085600D" w:rsidP="0085600D">
      <w:pPr>
        <w:rPr>
          <w:rFonts w:asciiTheme="majorBidi" w:hAnsiTheme="majorBidi" w:cstheme="majorBidi"/>
          <w:sz w:val="22"/>
          <w:szCs w:val="22"/>
        </w:rPr>
      </w:pPr>
    </w:p>
    <w:p w:rsidR="0085600D" w:rsidRPr="00BD5B9D" w:rsidRDefault="0085600D" w:rsidP="0085600D">
      <w:pPr>
        <w:rPr>
          <w:rFonts w:asciiTheme="majorBidi" w:hAnsiTheme="majorBidi" w:cstheme="majorBidi"/>
          <w:sz w:val="22"/>
          <w:szCs w:val="22"/>
        </w:rPr>
      </w:pPr>
    </w:p>
    <w:p w:rsidR="0085600D" w:rsidRPr="00BD5B9D" w:rsidRDefault="0085600D" w:rsidP="0085600D">
      <w:pPr>
        <w:rPr>
          <w:rFonts w:asciiTheme="majorBidi" w:hAnsiTheme="majorBidi" w:cstheme="majorBidi"/>
          <w:sz w:val="22"/>
          <w:szCs w:val="22"/>
        </w:rPr>
      </w:pPr>
      <w:r w:rsidRPr="00BD5B9D">
        <w:rPr>
          <w:rFonts w:asciiTheme="majorBidi" w:hAnsiTheme="majorBidi" w:cstheme="majorBidi"/>
          <w:sz w:val="22"/>
          <w:szCs w:val="22"/>
        </w:rPr>
        <w:t>.............................................................</w:t>
      </w:r>
    </w:p>
    <w:p w:rsidR="0085600D" w:rsidRPr="00BD5B9D" w:rsidRDefault="0085600D" w:rsidP="0085600D">
      <w:pPr>
        <w:rPr>
          <w:rFonts w:asciiTheme="majorBidi" w:hAnsiTheme="majorBidi" w:cstheme="majorBidi"/>
          <w:sz w:val="22"/>
          <w:szCs w:val="22"/>
        </w:rPr>
      </w:pPr>
      <w:r w:rsidRPr="00BD5B9D">
        <w:rPr>
          <w:rFonts w:asciiTheme="majorBidi" w:hAnsiTheme="majorBidi" w:cstheme="majorBidi"/>
          <w:sz w:val="22"/>
          <w:szCs w:val="22"/>
        </w:rPr>
        <w:t xml:space="preserve">Katarína Mayerová, r. </w:t>
      </w:r>
      <w:proofErr w:type="spellStart"/>
      <w:r w:rsidRPr="00BD5B9D">
        <w:rPr>
          <w:rFonts w:asciiTheme="majorBidi" w:hAnsiTheme="majorBidi" w:cstheme="majorBidi"/>
          <w:sz w:val="22"/>
          <w:szCs w:val="22"/>
        </w:rPr>
        <w:t>Sekerešová</w:t>
      </w:r>
      <w:proofErr w:type="spellEnd"/>
    </w:p>
    <w:p w:rsidR="0085600D" w:rsidRPr="00BD5B9D" w:rsidRDefault="0085600D" w:rsidP="0085600D">
      <w:pPr>
        <w:rPr>
          <w:rFonts w:asciiTheme="majorBidi" w:hAnsiTheme="majorBidi" w:cstheme="majorBidi"/>
          <w:sz w:val="22"/>
          <w:szCs w:val="22"/>
        </w:rPr>
      </w:pPr>
    </w:p>
    <w:p w:rsidR="0085600D" w:rsidRPr="00BD5B9D" w:rsidRDefault="0085600D" w:rsidP="0085600D">
      <w:pPr>
        <w:rPr>
          <w:rFonts w:asciiTheme="majorBidi" w:hAnsiTheme="majorBidi" w:cstheme="majorBidi"/>
          <w:sz w:val="22"/>
          <w:szCs w:val="22"/>
        </w:rPr>
      </w:pPr>
    </w:p>
    <w:p w:rsidR="0085600D" w:rsidRPr="00BD5B9D" w:rsidRDefault="0085600D" w:rsidP="0085600D">
      <w:pPr>
        <w:rPr>
          <w:rFonts w:asciiTheme="majorBidi" w:hAnsiTheme="majorBidi" w:cstheme="majorBidi"/>
          <w:sz w:val="22"/>
          <w:szCs w:val="22"/>
        </w:rPr>
      </w:pPr>
    </w:p>
    <w:p w:rsidR="0085600D" w:rsidRPr="00BD5B9D" w:rsidRDefault="0085600D" w:rsidP="0085600D">
      <w:pPr>
        <w:rPr>
          <w:rFonts w:asciiTheme="majorBidi" w:hAnsiTheme="majorBidi" w:cstheme="majorBidi"/>
          <w:sz w:val="22"/>
          <w:szCs w:val="22"/>
        </w:rPr>
      </w:pPr>
    </w:p>
    <w:p w:rsidR="0085600D" w:rsidRPr="00BD5B9D" w:rsidRDefault="0085600D" w:rsidP="0085600D">
      <w:pPr>
        <w:rPr>
          <w:rFonts w:asciiTheme="majorBidi" w:hAnsiTheme="majorBidi" w:cstheme="majorBidi"/>
          <w:sz w:val="22"/>
          <w:szCs w:val="22"/>
        </w:rPr>
      </w:pPr>
      <w:r w:rsidRPr="00BD5B9D">
        <w:rPr>
          <w:rFonts w:asciiTheme="majorBidi" w:hAnsiTheme="majorBidi" w:cstheme="majorBidi"/>
          <w:sz w:val="22"/>
          <w:szCs w:val="22"/>
        </w:rPr>
        <w:t>.............................................................</w:t>
      </w:r>
    </w:p>
    <w:p w:rsidR="00A5224D" w:rsidRPr="00BD5B9D" w:rsidRDefault="0085600D" w:rsidP="0085600D">
      <w:pPr>
        <w:rPr>
          <w:rFonts w:asciiTheme="majorBidi" w:hAnsiTheme="majorBidi" w:cstheme="majorBidi"/>
          <w:sz w:val="22"/>
          <w:szCs w:val="22"/>
        </w:rPr>
      </w:pPr>
      <w:r w:rsidRPr="00BD5B9D">
        <w:rPr>
          <w:rFonts w:asciiTheme="majorBidi" w:hAnsiTheme="majorBidi" w:cstheme="majorBidi"/>
          <w:sz w:val="22"/>
          <w:szCs w:val="22"/>
        </w:rPr>
        <w:t xml:space="preserve">Darina </w:t>
      </w:r>
      <w:proofErr w:type="spellStart"/>
      <w:r w:rsidRPr="00BD5B9D">
        <w:rPr>
          <w:rFonts w:asciiTheme="majorBidi" w:hAnsiTheme="majorBidi" w:cstheme="majorBidi"/>
          <w:sz w:val="22"/>
          <w:szCs w:val="22"/>
        </w:rPr>
        <w:t>Martinovicová</w:t>
      </w:r>
      <w:proofErr w:type="spellEnd"/>
      <w:r w:rsidRPr="00BD5B9D">
        <w:rPr>
          <w:rFonts w:asciiTheme="majorBidi" w:hAnsiTheme="majorBidi" w:cstheme="majorBidi"/>
          <w:sz w:val="22"/>
          <w:szCs w:val="22"/>
        </w:rPr>
        <w:t xml:space="preserve">, r. </w:t>
      </w:r>
      <w:proofErr w:type="spellStart"/>
      <w:r w:rsidRPr="00BD5B9D">
        <w:rPr>
          <w:rFonts w:asciiTheme="majorBidi" w:hAnsiTheme="majorBidi" w:cstheme="majorBidi"/>
          <w:sz w:val="22"/>
          <w:szCs w:val="22"/>
        </w:rPr>
        <w:t>Sekerešová</w:t>
      </w:r>
      <w:proofErr w:type="spellEnd"/>
      <w:r w:rsidRPr="00BD5B9D">
        <w:rPr>
          <w:rFonts w:asciiTheme="majorBidi" w:hAnsiTheme="majorBidi" w:cstheme="majorBidi"/>
          <w:sz w:val="22"/>
          <w:szCs w:val="22"/>
        </w:rPr>
        <w:tab/>
      </w:r>
    </w:p>
    <w:p w:rsidR="005A4FDA" w:rsidRPr="00BD5B9D" w:rsidRDefault="005A4FDA" w:rsidP="005A4FDA"/>
    <w:sectPr w:rsidR="005A4FDA" w:rsidRPr="00BD5B9D" w:rsidSect="00973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402A5E"/>
    <w:multiLevelType w:val="hybridMultilevel"/>
    <w:tmpl w:val="199031F0"/>
    <w:lvl w:ilvl="0" w:tplc="723838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D1835"/>
    <w:multiLevelType w:val="hybridMultilevel"/>
    <w:tmpl w:val="9E64E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63C6C"/>
    <w:multiLevelType w:val="hybridMultilevel"/>
    <w:tmpl w:val="5A8AF3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440EE"/>
    <w:multiLevelType w:val="hybridMultilevel"/>
    <w:tmpl w:val="199031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90660"/>
    <w:multiLevelType w:val="hybridMultilevel"/>
    <w:tmpl w:val="721865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470DE"/>
    <w:multiLevelType w:val="hybridMultilevel"/>
    <w:tmpl w:val="ACF4B156"/>
    <w:lvl w:ilvl="0" w:tplc="9FBA33F6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36907FE9"/>
    <w:multiLevelType w:val="multilevel"/>
    <w:tmpl w:val="ADDC85DA"/>
    <w:lvl w:ilvl="0">
      <w:numFmt w:val="bullet"/>
      <w:lvlText w:val="-"/>
      <w:lvlJc w:val="left"/>
      <w:rPr>
        <w:rFonts w:ascii="Times New Roman" w:eastAsia="Arial Unicode MS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3A592DCD"/>
    <w:multiLevelType w:val="hybridMultilevel"/>
    <w:tmpl w:val="A1E68BC2"/>
    <w:lvl w:ilvl="0" w:tplc="723838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77E5E"/>
    <w:multiLevelType w:val="hybridMultilevel"/>
    <w:tmpl w:val="1F5C910C"/>
    <w:lvl w:ilvl="0" w:tplc="F5008EA6">
      <w:numFmt w:val="bullet"/>
      <w:lvlText w:val="-"/>
      <w:lvlJc w:val="left"/>
      <w:pPr>
        <w:tabs>
          <w:tab w:val="num" w:pos="2265"/>
        </w:tabs>
        <w:ind w:left="2265" w:hanging="1125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6A758F"/>
    <w:multiLevelType w:val="hybridMultilevel"/>
    <w:tmpl w:val="D7E60EE4"/>
    <w:lvl w:ilvl="0" w:tplc="723838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EC3528"/>
    <w:multiLevelType w:val="hybridMultilevel"/>
    <w:tmpl w:val="01F8DDE6"/>
    <w:lvl w:ilvl="0" w:tplc="6A663A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687D47"/>
    <w:multiLevelType w:val="hybridMultilevel"/>
    <w:tmpl w:val="E38C2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0"/>
  </w:num>
  <w:num w:numId="7">
    <w:abstractNumId w:val="3"/>
  </w:num>
  <w:num w:numId="8">
    <w:abstractNumId w:val="11"/>
  </w:num>
  <w:num w:numId="9">
    <w:abstractNumId w:val="4"/>
  </w:num>
  <w:num w:numId="10">
    <w:abstractNumId w:val="9"/>
  </w:num>
  <w:num w:numId="11">
    <w:abstractNumId w:val="2"/>
  </w:num>
  <w:num w:numId="12">
    <w:abstractNumId w:val="5"/>
  </w:num>
  <w:num w:numId="13">
    <w:abstractNumId w:val="1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4A84"/>
    <w:rsid w:val="00002F65"/>
    <w:rsid w:val="0000561A"/>
    <w:rsid w:val="00013C6F"/>
    <w:rsid w:val="00023820"/>
    <w:rsid w:val="000238CE"/>
    <w:rsid w:val="00030078"/>
    <w:rsid w:val="00034A76"/>
    <w:rsid w:val="00034E0B"/>
    <w:rsid w:val="00035D8C"/>
    <w:rsid w:val="00041FE5"/>
    <w:rsid w:val="00044C6E"/>
    <w:rsid w:val="0006332D"/>
    <w:rsid w:val="000664BB"/>
    <w:rsid w:val="000707B9"/>
    <w:rsid w:val="00071359"/>
    <w:rsid w:val="0007278C"/>
    <w:rsid w:val="00075915"/>
    <w:rsid w:val="00091442"/>
    <w:rsid w:val="0009201C"/>
    <w:rsid w:val="00094AF5"/>
    <w:rsid w:val="000A0D94"/>
    <w:rsid w:val="000A6373"/>
    <w:rsid w:val="000B1E00"/>
    <w:rsid w:val="000B7FCD"/>
    <w:rsid w:val="000C4177"/>
    <w:rsid w:val="000C6A3A"/>
    <w:rsid w:val="000D4CF5"/>
    <w:rsid w:val="000D5BE2"/>
    <w:rsid w:val="000E2C1E"/>
    <w:rsid w:val="000E5728"/>
    <w:rsid w:val="000F4F63"/>
    <w:rsid w:val="00110A0F"/>
    <w:rsid w:val="001318F9"/>
    <w:rsid w:val="001441C4"/>
    <w:rsid w:val="001456FD"/>
    <w:rsid w:val="001460C5"/>
    <w:rsid w:val="00150240"/>
    <w:rsid w:val="00153987"/>
    <w:rsid w:val="00161E60"/>
    <w:rsid w:val="00164519"/>
    <w:rsid w:val="00170B04"/>
    <w:rsid w:val="001854BB"/>
    <w:rsid w:val="001A488F"/>
    <w:rsid w:val="001B101C"/>
    <w:rsid w:val="001C0FF9"/>
    <w:rsid w:val="001C14B6"/>
    <w:rsid w:val="001C7643"/>
    <w:rsid w:val="001D18F4"/>
    <w:rsid w:val="001F2135"/>
    <w:rsid w:val="001F76E8"/>
    <w:rsid w:val="002021C9"/>
    <w:rsid w:val="00214F03"/>
    <w:rsid w:val="002157CB"/>
    <w:rsid w:val="002268F4"/>
    <w:rsid w:val="00230625"/>
    <w:rsid w:val="00236239"/>
    <w:rsid w:val="00236F5D"/>
    <w:rsid w:val="00257F7B"/>
    <w:rsid w:val="002615C2"/>
    <w:rsid w:val="00263419"/>
    <w:rsid w:val="0026659E"/>
    <w:rsid w:val="00290694"/>
    <w:rsid w:val="002968B0"/>
    <w:rsid w:val="002972AF"/>
    <w:rsid w:val="00297A32"/>
    <w:rsid w:val="002B091C"/>
    <w:rsid w:val="002B23BB"/>
    <w:rsid w:val="002B6FD0"/>
    <w:rsid w:val="002C3045"/>
    <w:rsid w:val="002E2F19"/>
    <w:rsid w:val="002E3765"/>
    <w:rsid w:val="002E5951"/>
    <w:rsid w:val="003025B5"/>
    <w:rsid w:val="0030280C"/>
    <w:rsid w:val="00307D3D"/>
    <w:rsid w:val="003107CB"/>
    <w:rsid w:val="00312495"/>
    <w:rsid w:val="00330B4D"/>
    <w:rsid w:val="00330FEA"/>
    <w:rsid w:val="00337FD8"/>
    <w:rsid w:val="00353C78"/>
    <w:rsid w:val="0036056B"/>
    <w:rsid w:val="00363A92"/>
    <w:rsid w:val="00370EC9"/>
    <w:rsid w:val="003B00EF"/>
    <w:rsid w:val="003B2791"/>
    <w:rsid w:val="003B616A"/>
    <w:rsid w:val="003B7825"/>
    <w:rsid w:val="003C6A02"/>
    <w:rsid w:val="003D21C5"/>
    <w:rsid w:val="003D7263"/>
    <w:rsid w:val="003F45BE"/>
    <w:rsid w:val="00410FFD"/>
    <w:rsid w:val="00415D12"/>
    <w:rsid w:val="00435EAC"/>
    <w:rsid w:val="00441578"/>
    <w:rsid w:val="00456F8D"/>
    <w:rsid w:val="004A0CC4"/>
    <w:rsid w:val="004A1029"/>
    <w:rsid w:val="004A30A6"/>
    <w:rsid w:val="004B0F89"/>
    <w:rsid w:val="004B7726"/>
    <w:rsid w:val="004C7C75"/>
    <w:rsid w:val="004D506D"/>
    <w:rsid w:val="004D7A5D"/>
    <w:rsid w:val="004E2B57"/>
    <w:rsid w:val="00515ADA"/>
    <w:rsid w:val="005162A8"/>
    <w:rsid w:val="005175F2"/>
    <w:rsid w:val="0051779F"/>
    <w:rsid w:val="00526E6F"/>
    <w:rsid w:val="00532424"/>
    <w:rsid w:val="0053667A"/>
    <w:rsid w:val="005439BB"/>
    <w:rsid w:val="005453C5"/>
    <w:rsid w:val="00546DD9"/>
    <w:rsid w:val="00554D16"/>
    <w:rsid w:val="00554D30"/>
    <w:rsid w:val="0055628F"/>
    <w:rsid w:val="00572DE0"/>
    <w:rsid w:val="005771C7"/>
    <w:rsid w:val="0058735A"/>
    <w:rsid w:val="00593CF3"/>
    <w:rsid w:val="005A4FDA"/>
    <w:rsid w:val="005C7E05"/>
    <w:rsid w:val="005D32CC"/>
    <w:rsid w:val="005D4E05"/>
    <w:rsid w:val="005D79E7"/>
    <w:rsid w:val="005E50D9"/>
    <w:rsid w:val="005F1E67"/>
    <w:rsid w:val="00601A30"/>
    <w:rsid w:val="00612571"/>
    <w:rsid w:val="00614697"/>
    <w:rsid w:val="00617B80"/>
    <w:rsid w:val="00631964"/>
    <w:rsid w:val="00632074"/>
    <w:rsid w:val="00644461"/>
    <w:rsid w:val="00646F3F"/>
    <w:rsid w:val="00654646"/>
    <w:rsid w:val="006657AE"/>
    <w:rsid w:val="00666F31"/>
    <w:rsid w:val="00680142"/>
    <w:rsid w:val="00680EFE"/>
    <w:rsid w:val="00694123"/>
    <w:rsid w:val="006A6144"/>
    <w:rsid w:val="006B5B47"/>
    <w:rsid w:val="006C5CB2"/>
    <w:rsid w:val="006C689D"/>
    <w:rsid w:val="006D29C1"/>
    <w:rsid w:val="006E68C7"/>
    <w:rsid w:val="006F199F"/>
    <w:rsid w:val="0071394D"/>
    <w:rsid w:val="00716C16"/>
    <w:rsid w:val="00720ECD"/>
    <w:rsid w:val="00735012"/>
    <w:rsid w:val="00744493"/>
    <w:rsid w:val="00757B9D"/>
    <w:rsid w:val="00760B5C"/>
    <w:rsid w:val="00763B0D"/>
    <w:rsid w:val="007641D2"/>
    <w:rsid w:val="007662E5"/>
    <w:rsid w:val="007844C9"/>
    <w:rsid w:val="00786C15"/>
    <w:rsid w:val="00787911"/>
    <w:rsid w:val="00787FC8"/>
    <w:rsid w:val="00795118"/>
    <w:rsid w:val="007A07FD"/>
    <w:rsid w:val="007A3DD1"/>
    <w:rsid w:val="007B0F3B"/>
    <w:rsid w:val="007B43FC"/>
    <w:rsid w:val="007B46CD"/>
    <w:rsid w:val="007C061B"/>
    <w:rsid w:val="007C06C8"/>
    <w:rsid w:val="007C52B3"/>
    <w:rsid w:val="007D7176"/>
    <w:rsid w:val="007D7F29"/>
    <w:rsid w:val="007E5E46"/>
    <w:rsid w:val="007F1D9F"/>
    <w:rsid w:val="007F3099"/>
    <w:rsid w:val="007F7630"/>
    <w:rsid w:val="0080027B"/>
    <w:rsid w:val="0080648F"/>
    <w:rsid w:val="00812474"/>
    <w:rsid w:val="00817938"/>
    <w:rsid w:val="00823978"/>
    <w:rsid w:val="00823FFE"/>
    <w:rsid w:val="008257B9"/>
    <w:rsid w:val="00826099"/>
    <w:rsid w:val="00827645"/>
    <w:rsid w:val="00830EC2"/>
    <w:rsid w:val="00832504"/>
    <w:rsid w:val="00845C0A"/>
    <w:rsid w:val="00852213"/>
    <w:rsid w:val="0085354B"/>
    <w:rsid w:val="0085600D"/>
    <w:rsid w:val="00860AF0"/>
    <w:rsid w:val="00866428"/>
    <w:rsid w:val="0087754F"/>
    <w:rsid w:val="00884298"/>
    <w:rsid w:val="00884BCE"/>
    <w:rsid w:val="008907EA"/>
    <w:rsid w:val="00896415"/>
    <w:rsid w:val="00896AB0"/>
    <w:rsid w:val="008A263C"/>
    <w:rsid w:val="008B4C42"/>
    <w:rsid w:val="008C0DA1"/>
    <w:rsid w:val="008C117E"/>
    <w:rsid w:val="008C25C5"/>
    <w:rsid w:val="008C50E2"/>
    <w:rsid w:val="008C57F8"/>
    <w:rsid w:val="008D25A3"/>
    <w:rsid w:val="008D5F53"/>
    <w:rsid w:val="008D690E"/>
    <w:rsid w:val="008D6C87"/>
    <w:rsid w:val="008E5B2F"/>
    <w:rsid w:val="00921A62"/>
    <w:rsid w:val="009273BC"/>
    <w:rsid w:val="00942AC7"/>
    <w:rsid w:val="00942CAB"/>
    <w:rsid w:val="00943B2B"/>
    <w:rsid w:val="00944D9E"/>
    <w:rsid w:val="00967826"/>
    <w:rsid w:val="009714D7"/>
    <w:rsid w:val="0097312C"/>
    <w:rsid w:val="00973AFD"/>
    <w:rsid w:val="00982BA3"/>
    <w:rsid w:val="00983312"/>
    <w:rsid w:val="00983BB2"/>
    <w:rsid w:val="00985C14"/>
    <w:rsid w:val="009A0622"/>
    <w:rsid w:val="009A4FD4"/>
    <w:rsid w:val="009A5902"/>
    <w:rsid w:val="009B12DE"/>
    <w:rsid w:val="009B28D1"/>
    <w:rsid w:val="009C0825"/>
    <w:rsid w:val="009C7A18"/>
    <w:rsid w:val="009D0128"/>
    <w:rsid w:val="009D313B"/>
    <w:rsid w:val="009D3F38"/>
    <w:rsid w:val="009D7E0B"/>
    <w:rsid w:val="009E0672"/>
    <w:rsid w:val="009E4616"/>
    <w:rsid w:val="009E4F37"/>
    <w:rsid w:val="009E6FD4"/>
    <w:rsid w:val="009F5C99"/>
    <w:rsid w:val="00A011E4"/>
    <w:rsid w:val="00A03E44"/>
    <w:rsid w:val="00A07A11"/>
    <w:rsid w:val="00A117E1"/>
    <w:rsid w:val="00A32474"/>
    <w:rsid w:val="00A51C39"/>
    <w:rsid w:val="00A5224D"/>
    <w:rsid w:val="00A54E8D"/>
    <w:rsid w:val="00A63CD0"/>
    <w:rsid w:val="00A8792F"/>
    <w:rsid w:val="00A96E68"/>
    <w:rsid w:val="00AA4D02"/>
    <w:rsid w:val="00AA50D2"/>
    <w:rsid w:val="00AA60D4"/>
    <w:rsid w:val="00AA624F"/>
    <w:rsid w:val="00AB54AC"/>
    <w:rsid w:val="00AB568A"/>
    <w:rsid w:val="00AC54FB"/>
    <w:rsid w:val="00AC7945"/>
    <w:rsid w:val="00AD1C44"/>
    <w:rsid w:val="00AE70C4"/>
    <w:rsid w:val="00AF4137"/>
    <w:rsid w:val="00AF7D28"/>
    <w:rsid w:val="00B01DC3"/>
    <w:rsid w:val="00B02B4E"/>
    <w:rsid w:val="00B04F8B"/>
    <w:rsid w:val="00B06F75"/>
    <w:rsid w:val="00B07BA6"/>
    <w:rsid w:val="00B07EC1"/>
    <w:rsid w:val="00B13359"/>
    <w:rsid w:val="00B143B7"/>
    <w:rsid w:val="00B15D54"/>
    <w:rsid w:val="00B17BC8"/>
    <w:rsid w:val="00B17E2E"/>
    <w:rsid w:val="00B21DBE"/>
    <w:rsid w:val="00B228F8"/>
    <w:rsid w:val="00B23354"/>
    <w:rsid w:val="00B26782"/>
    <w:rsid w:val="00B3134D"/>
    <w:rsid w:val="00B330C9"/>
    <w:rsid w:val="00B46FC2"/>
    <w:rsid w:val="00B62B24"/>
    <w:rsid w:val="00B720EA"/>
    <w:rsid w:val="00B75F74"/>
    <w:rsid w:val="00B8356B"/>
    <w:rsid w:val="00B9569A"/>
    <w:rsid w:val="00BB1D2D"/>
    <w:rsid w:val="00BB2D44"/>
    <w:rsid w:val="00BC1E4A"/>
    <w:rsid w:val="00BD2D93"/>
    <w:rsid w:val="00BD5B9D"/>
    <w:rsid w:val="00BE5885"/>
    <w:rsid w:val="00BE70D8"/>
    <w:rsid w:val="00BF4082"/>
    <w:rsid w:val="00C02272"/>
    <w:rsid w:val="00C1071F"/>
    <w:rsid w:val="00C16DFD"/>
    <w:rsid w:val="00C20E1A"/>
    <w:rsid w:val="00C47208"/>
    <w:rsid w:val="00C47FFA"/>
    <w:rsid w:val="00C57269"/>
    <w:rsid w:val="00C63269"/>
    <w:rsid w:val="00C650F4"/>
    <w:rsid w:val="00C659D9"/>
    <w:rsid w:val="00C67280"/>
    <w:rsid w:val="00C72FFE"/>
    <w:rsid w:val="00C7502E"/>
    <w:rsid w:val="00C82569"/>
    <w:rsid w:val="00C83E97"/>
    <w:rsid w:val="00C91843"/>
    <w:rsid w:val="00C9258E"/>
    <w:rsid w:val="00C94149"/>
    <w:rsid w:val="00C94616"/>
    <w:rsid w:val="00CA0DFE"/>
    <w:rsid w:val="00CA6206"/>
    <w:rsid w:val="00CC3F9D"/>
    <w:rsid w:val="00CC7861"/>
    <w:rsid w:val="00CD4DEE"/>
    <w:rsid w:val="00CE06BB"/>
    <w:rsid w:val="00CE1B63"/>
    <w:rsid w:val="00CE2D0A"/>
    <w:rsid w:val="00D03A2B"/>
    <w:rsid w:val="00D11DE3"/>
    <w:rsid w:val="00D20ADE"/>
    <w:rsid w:val="00D2259C"/>
    <w:rsid w:val="00D270EB"/>
    <w:rsid w:val="00D3097F"/>
    <w:rsid w:val="00D46C5C"/>
    <w:rsid w:val="00D52F6F"/>
    <w:rsid w:val="00D64CBC"/>
    <w:rsid w:val="00D6611B"/>
    <w:rsid w:val="00D720DC"/>
    <w:rsid w:val="00D750C2"/>
    <w:rsid w:val="00D8427A"/>
    <w:rsid w:val="00D87A43"/>
    <w:rsid w:val="00DA02B1"/>
    <w:rsid w:val="00DA0E08"/>
    <w:rsid w:val="00DB1525"/>
    <w:rsid w:val="00DC7C5F"/>
    <w:rsid w:val="00DD3FF3"/>
    <w:rsid w:val="00DD6513"/>
    <w:rsid w:val="00DE2BB0"/>
    <w:rsid w:val="00DE41ED"/>
    <w:rsid w:val="00DE769F"/>
    <w:rsid w:val="00DF1916"/>
    <w:rsid w:val="00DF2B41"/>
    <w:rsid w:val="00E11E1D"/>
    <w:rsid w:val="00E24E93"/>
    <w:rsid w:val="00E34A19"/>
    <w:rsid w:val="00E360BE"/>
    <w:rsid w:val="00E3619B"/>
    <w:rsid w:val="00E44A84"/>
    <w:rsid w:val="00E524A4"/>
    <w:rsid w:val="00E609E7"/>
    <w:rsid w:val="00E70D18"/>
    <w:rsid w:val="00E711A6"/>
    <w:rsid w:val="00E756C7"/>
    <w:rsid w:val="00E92BF4"/>
    <w:rsid w:val="00EA4803"/>
    <w:rsid w:val="00EA63BC"/>
    <w:rsid w:val="00EB1AC4"/>
    <w:rsid w:val="00EB3A6E"/>
    <w:rsid w:val="00EB4048"/>
    <w:rsid w:val="00ED1B39"/>
    <w:rsid w:val="00EE73F5"/>
    <w:rsid w:val="00F01816"/>
    <w:rsid w:val="00F0295B"/>
    <w:rsid w:val="00F10CFF"/>
    <w:rsid w:val="00F15244"/>
    <w:rsid w:val="00F21BEC"/>
    <w:rsid w:val="00F24BE4"/>
    <w:rsid w:val="00F3121D"/>
    <w:rsid w:val="00F335F1"/>
    <w:rsid w:val="00F33710"/>
    <w:rsid w:val="00F372DB"/>
    <w:rsid w:val="00F510B2"/>
    <w:rsid w:val="00F52DD0"/>
    <w:rsid w:val="00F541CC"/>
    <w:rsid w:val="00F619B2"/>
    <w:rsid w:val="00F742B5"/>
    <w:rsid w:val="00F75D10"/>
    <w:rsid w:val="00F766D3"/>
    <w:rsid w:val="00F77ABB"/>
    <w:rsid w:val="00F8059F"/>
    <w:rsid w:val="00F83E77"/>
    <w:rsid w:val="00F96231"/>
    <w:rsid w:val="00FA0754"/>
    <w:rsid w:val="00FA1719"/>
    <w:rsid w:val="00FA3064"/>
    <w:rsid w:val="00FA34F3"/>
    <w:rsid w:val="00FA6127"/>
    <w:rsid w:val="00FB362A"/>
    <w:rsid w:val="00FC0F4D"/>
    <w:rsid w:val="00FE2D3C"/>
    <w:rsid w:val="00FF038B"/>
    <w:rsid w:val="00FF2721"/>
    <w:rsid w:val="00FF5908"/>
    <w:rsid w:val="00FF5E2F"/>
    <w:rsid w:val="00FF6172"/>
    <w:rsid w:val="00FF6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48D9F0-5A1F-4569-82EB-BF314DCF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0227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E44A84"/>
    <w:pPr>
      <w:keepNext/>
      <w:numPr>
        <w:numId w:val="2"/>
      </w:numPr>
      <w:jc w:val="center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qFormat/>
    <w:rsid w:val="00E44A84"/>
    <w:pPr>
      <w:keepNext/>
      <w:tabs>
        <w:tab w:val="num" w:pos="0"/>
      </w:tabs>
      <w:jc w:val="center"/>
      <w:outlineLvl w:val="1"/>
    </w:pPr>
    <w:rPr>
      <w:b/>
      <w:u w:val="single"/>
    </w:rPr>
  </w:style>
  <w:style w:type="paragraph" w:styleId="Nadpis3">
    <w:name w:val="heading 3"/>
    <w:basedOn w:val="Normlny"/>
    <w:next w:val="Normlny"/>
    <w:link w:val="Nadpis3Char"/>
    <w:qFormat/>
    <w:rsid w:val="00D03A2B"/>
    <w:pPr>
      <w:keepNext/>
      <w:widowControl/>
      <w:tabs>
        <w:tab w:val="num" w:pos="0"/>
      </w:tabs>
      <w:jc w:val="both"/>
      <w:outlineLvl w:val="2"/>
    </w:pPr>
    <w:rPr>
      <w:rFonts w:eastAsia="Times New Roman"/>
      <w:b/>
    </w:rPr>
  </w:style>
  <w:style w:type="paragraph" w:styleId="Nadpis4">
    <w:name w:val="heading 4"/>
    <w:basedOn w:val="Normlny"/>
    <w:next w:val="Normlny"/>
    <w:link w:val="Nadpis4Char"/>
    <w:qFormat/>
    <w:rsid w:val="00E44A84"/>
    <w:pPr>
      <w:keepNext/>
      <w:tabs>
        <w:tab w:val="num" w:pos="0"/>
      </w:tabs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03A2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44A84"/>
    <w:rPr>
      <w:rFonts w:ascii="Times New Roman" w:eastAsia="Arial Unicode MS" w:hAnsi="Times New Roman" w:cs="Times New Roman"/>
      <w:b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E44A84"/>
    <w:rPr>
      <w:rFonts w:ascii="Times New Roman" w:eastAsia="Arial Unicode MS" w:hAnsi="Times New Roman" w:cs="Times New Roman"/>
      <w:b/>
      <w:sz w:val="24"/>
      <w:szCs w:val="20"/>
      <w:u w:val="single"/>
      <w:lang w:eastAsia="sk-SK"/>
    </w:rPr>
  </w:style>
  <w:style w:type="character" w:customStyle="1" w:styleId="Nadpis4Char">
    <w:name w:val="Nadpis 4 Char"/>
    <w:basedOn w:val="Predvolenpsmoodseku"/>
    <w:link w:val="Nadpis4"/>
    <w:rsid w:val="00E44A84"/>
    <w:rPr>
      <w:rFonts w:ascii="Times New Roman" w:eastAsia="Arial Unicode MS" w:hAnsi="Times New Roman" w:cs="Times New Roman"/>
      <w:b/>
      <w:sz w:val="24"/>
      <w:szCs w:val="20"/>
      <w:lang w:eastAsia="sk-SK"/>
    </w:rPr>
  </w:style>
  <w:style w:type="character" w:customStyle="1" w:styleId="ra">
    <w:name w:val="ra"/>
    <w:basedOn w:val="Predvolenpsmoodseku"/>
    <w:rsid w:val="00E44A84"/>
  </w:style>
  <w:style w:type="paragraph" w:styleId="Zkladntext">
    <w:name w:val="Body Text"/>
    <w:basedOn w:val="Normlny"/>
    <w:link w:val="ZkladntextChar"/>
    <w:semiHidden/>
    <w:rsid w:val="00E44A8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semiHidden/>
    <w:rsid w:val="00E44A84"/>
    <w:rPr>
      <w:rFonts w:ascii="Times New Roman" w:eastAsia="Arial Unicode MS" w:hAnsi="Times New Roman" w:cs="Times New Roman"/>
      <w:sz w:val="24"/>
      <w:szCs w:val="20"/>
      <w:lang w:eastAsia="sk-SK"/>
    </w:rPr>
  </w:style>
  <w:style w:type="paragraph" w:styleId="Nzov">
    <w:name w:val="Title"/>
    <w:basedOn w:val="Normlny"/>
    <w:next w:val="Normlny"/>
    <w:link w:val="NzovChar"/>
    <w:qFormat/>
    <w:rsid w:val="00E44A84"/>
    <w:pPr>
      <w:jc w:val="center"/>
    </w:pPr>
    <w:rPr>
      <w:b/>
    </w:rPr>
  </w:style>
  <w:style w:type="character" w:customStyle="1" w:styleId="NzovChar">
    <w:name w:val="Názov Char"/>
    <w:basedOn w:val="Predvolenpsmoodseku"/>
    <w:link w:val="Nzov"/>
    <w:rsid w:val="00E44A84"/>
    <w:rPr>
      <w:rFonts w:ascii="Times New Roman" w:eastAsia="Arial Unicode MS" w:hAnsi="Times New Roman" w:cs="Times New Roman"/>
      <w:b/>
      <w:sz w:val="24"/>
      <w:szCs w:val="20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44A8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E44A8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03A2B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D03A2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03A2B"/>
    <w:rPr>
      <w:rFonts w:ascii="Times New Roman" w:eastAsia="Arial Unicode MS" w:hAnsi="Times New Roman" w:cs="Times New Roman"/>
      <w:sz w:val="24"/>
      <w:szCs w:val="20"/>
      <w:lang w:eastAsia="sk-SK"/>
    </w:rPr>
  </w:style>
  <w:style w:type="paragraph" w:customStyle="1" w:styleId="Index">
    <w:name w:val="Index"/>
    <w:basedOn w:val="Normlny"/>
    <w:rsid w:val="00D03A2B"/>
    <w:pPr>
      <w:widowControl/>
      <w:suppressLineNumbers/>
    </w:pPr>
    <w:rPr>
      <w:rFonts w:eastAsia="Times New Roman"/>
    </w:rPr>
  </w:style>
  <w:style w:type="character" w:customStyle="1" w:styleId="Nadpis3Char">
    <w:name w:val="Nadpis 3 Char"/>
    <w:basedOn w:val="Predvolenpsmoodseku"/>
    <w:link w:val="Nadpis3"/>
    <w:rsid w:val="00D03A2B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9273BC"/>
    <w:pPr>
      <w:ind w:left="720"/>
      <w:contextualSpacing/>
    </w:pPr>
  </w:style>
  <w:style w:type="character" w:customStyle="1" w:styleId="cell">
    <w:name w:val="cell"/>
    <w:basedOn w:val="Predvolenpsmoodseku"/>
    <w:rsid w:val="00FF5908"/>
  </w:style>
  <w:style w:type="paragraph" w:styleId="Textbubliny">
    <w:name w:val="Balloon Text"/>
    <w:basedOn w:val="Normlny"/>
    <w:link w:val="TextbublinyChar"/>
    <w:uiPriority w:val="99"/>
    <w:semiHidden/>
    <w:unhideWhenUsed/>
    <w:rsid w:val="009678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7826"/>
    <w:rPr>
      <w:rFonts w:ascii="Segoe UI" w:eastAsia="Arial Unicode MS" w:hAnsi="Segoe UI" w:cs="Segoe UI"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E5E46"/>
    <w:pPr>
      <w:widowControl/>
      <w:suppressAutoHyphens w:val="0"/>
      <w:spacing w:after="120"/>
      <w:ind w:left="283"/>
    </w:pPr>
    <w:rPr>
      <w:rFonts w:ascii="Arial" w:eastAsia="Arial" w:hAnsi="Arial"/>
      <w:lang w:val="en-US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E5E46"/>
    <w:rPr>
      <w:rFonts w:ascii="Arial" w:eastAsia="Arial" w:hAnsi="Arial" w:cs="Times New Roman"/>
      <w:sz w:val="24"/>
      <w:szCs w:val="20"/>
      <w:lang w:val="en-US" w:eastAsia="cs-CZ"/>
    </w:rPr>
  </w:style>
  <w:style w:type="character" w:styleId="Odkaznakomentr">
    <w:name w:val="annotation reference"/>
    <w:uiPriority w:val="99"/>
    <w:semiHidden/>
    <w:unhideWhenUsed/>
    <w:rsid w:val="007E5E46"/>
    <w:rPr>
      <w:sz w:val="16"/>
      <w:szCs w:val="16"/>
    </w:rPr>
  </w:style>
  <w:style w:type="paragraph" w:customStyle="1" w:styleId="Zkladntext31">
    <w:name w:val="Základný text 31"/>
    <w:basedOn w:val="Normlny"/>
    <w:rsid w:val="007E5E46"/>
    <w:pPr>
      <w:jc w:val="both"/>
    </w:pPr>
    <w:rPr>
      <w:rFonts w:ascii="Arial" w:eastAsia="Lucida Sans Unicode" w:hAnsi="Arial" w:cs="Arial"/>
      <w:kern w:val="1"/>
      <w:lang w:eastAsia="zh-CN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B1D2D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B1D2D"/>
    <w:rPr>
      <w:rFonts w:ascii="Times New Roman" w:eastAsia="Arial Unicode MS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B1D2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B1D2D"/>
    <w:rPr>
      <w:rFonts w:ascii="Times New Roman" w:eastAsia="Arial Unicode MS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2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pc_01</dc:creator>
  <cp:lastModifiedBy>Konto Microsoft</cp:lastModifiedBy>
  <cp:revision>15</cp:revision>
  <cp:lastPrinted>2022-03-30T17:42:00Z</cp:lastPrinted>
  <dcterms:created xsi:type="dcterms:W3CDTF">2022-05-02T10:11:00Z</dcterms:created>
  <dcterms:modified xsi:type="dcterms:W3CDTF">2022-05-05T15:07:00Z</dcterms:modified>
</cp:coreProperties>
</file>